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8C" w:rsidRDefault="00082C8C">
      <w:pPr>
        <w:rPr>
          <w:rFonts w:hint="eastAsia"/>
        </w:rPr>
      </w:pPr>
    </w:p>
    <w:p w:rsidR="00B80F7C" w:rsidRDefault="00B80F7C">
      <w:pPr>
        <w:rPr>
          <w:rFonts w:hint="eastAsia"/>
        </w:rPr>
      </w:pPr>
      <w:r>
        <w:rPr>
          <w:b/>
          <w:bCs/>
          <w:sz w:val="22"/>
        </w:rPr>
        <w:t>불교의 목표인 깨달음-열반-해탈을</w:t>
      </w:r>
      <w:r>
        <w:rPr>
          <w:b/>
          <w:bCs/>
          <w:sz w:val="22"/>
        </w:rPr>
        <w:br/>
        <w:t>기독교를 통해서도 성취할 수 있는가?</w:t>
      </w:r>
    </w:p>
    <w:p w:rsidR="00B80F7C" w:rsidRDefault="00B80F7C">
      <w:pPr>
        <w:rPr>
          <w:rFonts w:hint="eastAsia"/>
        </w:rPr>
      </w:pPr>
    </w:p>
    <w:p w:rsidR="00B80F7C" w:rsidRDefault="00B80F7C">
      <w:pPr>
        <w:rPr>
          <w:rFonts w:hint="eastAsia"/>
        </w:rPr>
      </w:pPr>
    </w:p>
    <w:p w:rsidR="00B80F7C" w:rsidRDefault="00B80F7C">
      <w:pPr>
        <w:rPr>
          <w:rFonts w:hint="eastAsia"/>
        </w:rPr>
      </w:pPr>
      <w:r>
        <w:rPr>
          <w:szCs w:val="20"/>
        </w:rPr>
        <w:t>[이학종 칼럼] ‘아쇼카 선언 토론회’ 참석했지만…</w:t>
      </w:r>
      <w:r>
        <w:rPr>
          <w:szCs w:val="20"/>
        </w:rPr>
        <w:br/>
        <w:t>“전법 목적이 개종시키는 것이라고 누가 말 했나?”</w:t>
      </w:r>
    </w:p>
    <w:p w:rsidR="00B80F7C" w:rsidRDefault="00B80F7C">
      <w:pPr>
        <w:rPr>
          <w:rFonts w:hint="eastAsia"/>
        </w:rPr>
      </w:pPr>
    </w:p>
    <w:p w:rsidR="00B80F7C" w:rsidRDefault="00B80F7C">
      <w:pPr>
        <w:rPr>
          <w:rFonts w:hint="eastAsia"/>
        </w:rPr>
      </w:pPr>
      <w:r>
        <w:t>11-09-21 14:37</w:t>
      </w:r>
    </w:p>
    <w:p w:rsidR="00B80F7C" w:rsidRDefault="00B80F7C">
      <w:pPr>
        <w:rPr>
          <w:rFonts w:hint="eastAsia"/>
        </w:rPr>
      </w:pPr>
    </w:p>
    <w:p w:rsidR="00B80F7C" w:rsidRDefault="00B80F7C">
      <w:pPr>
        <w:rPr>
          <w:rFonts w:hint="eastAsia"/>
        </w:rPr>
      </w:pPr>
    </w:p>
    <w:p w:rsidR="00B80F7C" w:rsidRPr="00B80F7C" w:rsidRDefault="00B80F7C" w:rsidP="00B80F7C">
      <w:pPr>
        <w:widowControl/>
        <w:autoSpaceDE/>
        <w:autoSpaceDN/>
        <w:jc w:val="left"/>
        <w:rPr>
          <w:rFonts w:ascii="굴림" w:eastAsia="굴림" w:hAnsi="굴림" w:cs="굴림"/>
          <w:kern w:val="0"/>
          <w:sz w:val="18"/>
          <w:szCs w:val="18"/>
        </w:rPr>
      </w:pPr>
      <w:r w:rsidRPr="00B80F7C">
        <w:rPr>
          <w:rFonts w:ascii="굴림" w:eastAsia="굴림" w:hAnsi="굴림" w:cs="굴림" w:hint="eastAsia"/>
          <w:kern w:val="0"/>
          <w:sz w:val="22"/>
        </w:rPr>
        <w:t xml:space="preserve">‘종교평화 실현을 위한 불교인 선언-21세기 아쇼카 선언’(초안)과 관련해 9월 19일 열린 토론회에 패널로 참석한 후 다시금 절감한 것은 21세기 한국불교에 새로운 형태의 위기가 다가오고 있다는 우려의 재확인이었다. </w:t>
      </w:r>
    </w:p>
    <w:p w:rsidR="00B80F7C" w:rsidRPr="00B80F7C" w:rsidRDefault="00B80F7C" w:rsidP="00B80F7C">
      <w:pPr>
        <w:widowControl/>
        <w:autoSpaceDE/>
        <w:autoSpaceDN/>
        <w:spacing w:before="100" w:beforeAutospacing="1" w:after="100" w:afterAutospacing="1"/>
        <w:jc w:val="left"/>
        <w:rPr>
          <w:rFonts w:ascii="굴림" w:eastAsia="굴림" w:hAnsi="굴림" w:cs="굴림"/>
          <w:kern w:val="0"/>
          <w:sz w:val="18"/>
          <w:szCs w:val="18"/>
        </w:rPr>
      </w:pPr>
      <w:r w:rsidRPr="00B80F7C">
        <w:rPr>
          <w:rFonts w:ascii="굴림" w:eastAsia="굴림" w:hAnsi="굴림" w:cs="굴림" w:hint="eastAsia"/>
          <w:kern w:val="0"/>
          <w:sz w:val="22"/>
        </w:rPr>
        <w:t xml:space="preserve">종교평화를 실현한다는 명분 아래 부처님의 가르침이 여러 가르침 중의 하나로 취급되고, 그나마 찾아보기 힘든 전법의 의지마저 꺾어버리려는 시도가 외려 매우 바람직한 일로 포장되는 현장을 목도한 것이다. </w:t>
      </w:r>
    </w:p>
    <w:p w:rsidR="00B80F7C" w:rsidRPr="00B80F7C" w:rsidRDefault="00B80F7C" w:rsidP="00B80F7C">
      <w:pPr>
        <w:widowControl/>
        <w:autoSpaceDE/>
        <w:autoSpaceDN/>
        <w:spacing w:before="100" w:beforeAutospacing="1" w:after="100" w:afterAutospacing="1"/>
        <w:jc w:val="left"/>
        <w:rPr>
          <w:rFonts w:ascii="굴림" w:eastAsia="굴림" w:hAnsi="굴림" w:cs="굴림"/>
          <w:kern w:val="0"/>
          <w:sz w:val="18"/>
          <w:szCs w:val="18"/>
        </w:rPr>
      </w:pPr>
      <w:r w:rsidRPr="00B80F7C">
        <w:rPr>
          <w:rFonts w:ascii="굴림" w:eastAsia="굴림" w:hAnsi="굴림" w:cs="굴림" w:hint="eastAsia"/>
          <w:kern w:val="0"/>
          <w:sz w:val="22"/>
        </w:rPr>
        <w:t xml:space="preserve">말과 글이란, 현란한 수사와 교묘한 화술로 그 본질을 얼마든지 가릴 수 있고, 일시적으로 사람들의 호감을 살 수도 있다. 그 말이나 문장을 자세히 뜯어보거나 곰곰이 따져보지 않으면 모르는 사이에 그 흐름에 휩쓸려 내려가게 되는 것이니, 그 점이 안타깝다는 것이다. </w:t>
      </w:r>
    </w:p>
    <w:p w:rsidR="00B80F7C" w:rsidRDefault="00B80F7C" w:rsidP="00B80F7C">
      <w:pPr>
        <w:pStyle w:val="a3"/>
        <w:wordWrap w:val="0"/>
        <w:rPr>
          <w:sz w:val="18"/>
          <w:szCs w:val="18"/>
        </w:rPr>
      </w:pPr>
      <w:r>
        <w:rPr>
          <w:rFonts w:hint="eastAsia"/>
          <w:sz w:val="22"/>
          <w:szCs w:val="22"/>
        </w:rPr>
        <w:t xml:space="preserve">너무나도 심각한 한국불교의 현실과 현장을 모르는 이들이 정부가 준 돈으로 지은 그럴 듯한 건물 안에 모여 앉아서 음풍농월을 하는 것과 무엇이 다른가 하는 착잡한 심경을 토론회 내내 맛보았다. 대중공사를 연 화쟁위원회는 진정으로 마음을 열어놓고 여론을 수렴하는 자세를 갖고 있지 않은 것으로 보였다. 그저 몇몇 반대를 하는 사람들을 불교근본주의자로 치부하고 그들 주장 중 일부를 수용, 선언문을 수정하거나 보완해 끝내 발표를 밀어붙이겠다는 심산이 분명해 보였다. </w:t>
      </w:r>
    </w:p>
    <w:p w:rsidR="00B80F7C" w:rsidRDefault="00B80F7C" w:rsidP="00B80F7C">
      <w:pPr>
        <w:pStyle w:val="a3"/>
        <w:wordWrap w:val="0"/>
        <w:rPr>
          <w:sz w:val="18"/>
          <w:szCs w:val="18"/>
        </w:rPr>
      </w:pPr>
      <w:r>
        <w:rPr>
          <w:rFonts w:hint="eastAsia"/>
          <w:sz w:val="22"/>
          <w:szCs w:val="22"/>
        </w:rPr>
        <w:t xml:space="preserve">바뀔 것이 없어 보이는 상황에서 자꾸 말을 보태는 것이 무슨 의미가 있으랴만, 두 가지만 공개질의를 하고자 한다. 어차피 발표될 선언문이겠지만, 그래도 법을 훼손하는, 그리고 전도의지를 꺾는 내용이 들어가서는 안 된다는 불자로서의 단심 때문이다. 또한 이런 선언이 구체화 되었을 때, 불교계에, 특히 스님들에게 다가올 부메랑이 매우 우려되기 때문이기도 하다. 질의의 대한 답변은 해도 좋고, 하지 않아도 무방하다. </w:t>
      </w:r>
    </w:p>
    <w:p w:rsidR="00B80F7C" w:rsidRDefault="00B80F7C" w:rsidP="00B80F7C">
      <w:pPr>
        <w:pStyle w:val="a3"/>
        <w:wordWrap w:val="0"/>
        <w:rPr>
          <w:sz w:val="18"/>
          <w:szCs w:val="18"/>
        </w:rPr>
      </w:pPr>
      <w:r>
        <w:rPr>
          <w:rStyle w:val="a4"/>
          <w:rFonts w:hint="eastAsia"/>
        </w:rPr>
        <w:t>#1.</w:t>
      </w:r>
    </w:p>
    <w:p w:rsidR="00B80F7C" w:rsidRDefault="00B80F7C" w:rsidP="00B80F7C">
      <w:pPr>
        <w:pStyle w:val="a3"/>
        <w:wordWrap w:val="0"/>
        <w:rPr>
          <w:sz w:val="18"/>
          <w:szCs w:val="18"/>
        </w:rPr>
      </w:pPr>
      <w:r>
        <w:rPr>
          <w:rFonts w:hint="eastAsia"/>
          <w:sz w:val="22"/>
          <w:szCs w:val="22"/>
        </w:rPr>
        <w:t xml:space="preserve">“이웃종교는 ‘이웃’에 있는 나 자신의 종교이며, 내 종교를 비추고 있는 거울” </w:t>
      </w:r>
      <w:r>
        <w:rPr>
          <w:rFonts w:hint="eastAsia"/>
          <w:sz w:val="22"/>
          <w:szCs w:val="22"/>
        </w:rPr>
        <w:br/>
        <w:t>“나의 종교가 우주 전체를 담고 있듯이 상대의 종교 또한 우주 전체를 담고 있다”</w:t>
      </w:r>
      <w:r>
        <w:rPr>
          <w:rFonts w:hint="eastAsia"/>
          <w:sz w:val="22"/>
          <w:szCs w:val="22"/>
        </w:rPr>
        <w:br/>
        <w:t xml:space="preserve"> “우리가 서로 다른 것은 옳고 그름의 문제가 아니라 각자 인연의 차이일 뿐” </w:t>
      </w:r>
      <w:r>
        <w:rPr>
          <w:rFonts w:hint="eastAsia"/>
          <w:sz w:val="22"/>
          <w:szCs w:val="22"/>
        </w:rPr>
        <w:br/>
        <w:t xml:space="preserve">“불교는 ‘나만의 진리’를 고집하지 않으며 불교에만 진리가 있다고 주장하지 않는다” </w:t>
      </w:r>
      <w:r>
        <w:rPr>
          <w:rFonts w:hint="eastAsia"/>
          <w:sz w:val="22"/>
          <w:szCs w:val="22"/>
        </w:rPr>
        <w:br/>
        <w:t xml:space="preserve">“불교는 이웃종교에도 진리가 있음을 인정한다” </w:t>
      </w:r>
      <w:r>
        <w:rPr>
          <w:rFonts w:hint="eastAsia"/>
          <w:sz w:val="22"/>
          <w:szCs w:val="22"/>
        </w:rPr>
        <w:br/>
        <w:t xml:space="preserve">“진리에 대한 표현은 다양할 수 있다” </w:t>
      </w:r>
      <w:r>
        <w:rPr>
          <w:rFonts w:hint="eastAsia"/>
          <w:sz w:val="22"/>
          <w:szCs w:val="22"/>
        </w:rPr>
        <w:br/>
      </w:r>
      <w:r>
        <w:rPr>
          <w:rFonts w:hint="eastAsia"/>
          <w:sz w:val="22"/>
          <w:szCs w:val="22"/>
        </w:rPr>
        <w:lastRenderedPageBreak/>
        <w:t xml:space="preserve">“진리란 특정종교나 믿음의 전유물이 아니다” </w:t>
      </w:r>
      <w:r>
        <w:rPr>
          <w:rFonts w:hint="eastAsia"/>
          <w:sz w:val="22"/>
          <w:szCs w:val="22"/>
        </w:rPr>
        <w:br/>
        <w:t>“종교가 다른 것은 서로의 진리가 달라서가 아니라 진리를 표현하는 언어와 문법이 다를 뿐이다”</w:t>
      </w:r>
    </w:p>
    <w:p w:rsidR="00B80F7C" w:rsidRDefault="00B80F7C" w:rsidP="00B80F7C">
      <w:pPr>
        <w:pStyle w:val="a3"/>
        <w:wordWrap w:val="0"/>
        <w:rPr>
          <w:sz w:val="18"/>
          <w:szCs w:val="18"/>
        </w:rPr>
      </w:pPr>
      <w:r>
        <w:rPr>
          <w:rFonts w:hint="eastAsia"/>
          <w:sz w:val="22"/>
          <w:szCs w:val="22"/>
        </w:rPr>
        <w:t xml:space="preserve">선언문 가운데 이른바 ‘열린 진리관’에 대한 기술의 핵심적 문구들을 열거한 것이다. 이것을 보면 불교와 이웃종교의 진리는 서로 같다(최소한 다르지 않다)는 것이 된다. 혹시 기자가 오독을 한 것은 아닌가, 하는 생각에 여러 차례 이 부분을 읽어보았다. 그러나 진리란 특정종교의 전유물이 아니고, 종교가 다른 이유는 진리가 달라서가 아니라 진리를 표현하는 언어와 문법이 다를 뿐이라는 대목에서는 아무리 생각해도 선언문의 내용이 불교와 이웃종교의 진리를 하나로 보고 있다는 것(동일시)이라는 뜻으로 밖에 읽히지 않는다. </w:t>
      </w:r>
    </w:p>
    <w:p w:rsidR="00B80F7C" w:rsidRDefault="00B80F7C" w:rsidP="00B80F7C">
      <w:pPr>
        <w:pStyle w:val="a3"/>
        <w:wordWrap w:val="0"/>
        <w:rPr>
          <w:sz w:val="18"/>
          <w:szCs w:val="18"/>
        </w:rPr>
      </w:pPr>
      <w:r>
        <w:rPr>
          <w:rFonts w:hint="eastAsia"/>
          <w:sz w:val="22"/>
          <w:szCs w:val="22"/>
        </w:rPr>
        <w:t xml:space="preserve">이에 대해 선언문 작성자 중의 한 분인 조성택 교수는 이렇게 말한다. </w:t>
      </w:r>
    </w:p>
    <w:p w:rsidR="00B80F7C" w:rsidRDefault="00B80F7C" w:rsidP="00B80F7C">
      <w:pPr>
        <w:pStyle w:val="a3"/>
        <w:wordWrap w:val="0"/>
        <w:rPr>
          <w:sz w:val="18"/>
          <w:szCs w:val="18"/>
        </w:rPr>
      </w:pPr>
      <w:r>
        <w:rPr>
          <w:rFonts w:hint="eastAsia"/>
          <w:sz w:val="22"/>
          <w:szCs w:val="22"/>
        </w:rPr>
        <w:t xml:space="preserve">“나는 타종교에도 진리가 있음을 인정한다는 것이 어떻게 불교와 타종교의 진리를 동일시하는 것으로 이해될 수 있는지 잘 모르겠다.” </w:t>
      </w:r>
    </w:p>
    <w:p w:rsidR="00B80F7C" w:rsidRDefault="00B80F7C" w:rsidP="00B80F7C">
      <w:pPr>
        <w:pStyle w:val="a3"/>
        <w:wordWrap w:val="0"/>
        <w:rPr>
          <w:sz w:val="18"/>
          <w:szCs w:val="18"/>
        </w:rPr>
      </w:pPr>
      <w:r>
        <w:rPr>
          <w:rFonts w:hint="eastAsia"/>
          <w:sz w:val="22"/>
          <w:szCs w:val="22"/>
        </w:rPr>
        <w:t xml:space="preserve">이제 이에 대한 판단은 불자와 독자들의 몫이다. 기자가 오독을 한 것인지, 아니면 제대로 파악을 한 것인지. 주장이 강하면 불교근본주의자가 되는 형편이니 더 강하게 주장하기가 꺼려진다. 이런 선언이 채택될 경우 포교일선에서 가장 큰 어려움을 겪을 스님들이 놀랍게도 침묵하고 있는데 굳이 나댈 것도 없다는 생각도 솔직히 뇌리 한 켠에서 밀려온다. </w:t>
      </w:r>
    </w:p>
    <w:p w:rsidR="00B80F7C" w:rsidRDefault="00B80F7C" w:rsidP="00B80F7C">
      <w:pPr>
        <w:pStyle w:val="a3"/>
        <w:wordWrap w:val="0"/>
        <w:rPr>
          <w:sz w:val="18"/>
          <w:szCs w:val="18"/>
        </w:rPr>
      </w:pPr>
      <w:r>
        <w:rPr>
          <w:rFonts w:hint="eastAsia"/>
          <w:sz w:val="22"/>
          <w:szCs w:val="22"/>
        </w:rPr>
        <w:t xml:space="preserve">기자는 신도들과 늘 접하는 일선의 스님들이 조계종이 이 내용의 선언문을 발표한 후에 어떻게 신도들에게 이 문제를 설명할 수 있을지 몹시 궁금하다. </w:t>
      </w:r>
    </w:p>
    <w:p w:rsidR="00B80F7C" w:rsidRDefault="00B80F7C" w:rsidP="00B80F7C">
      <w:pPr>
        <w:pStyle w:val="a3"/>
        <w:wordWrap w:val="0"/>
        <w:rPr>
          <w:sz w:val="18"/>
          <w:szCs w:val="18"/>
        </w:rPr>
      </w:pPr>
      <w:r>
        <w:rPr>
          <w:rFonts w:hint="eastAsia"/>
          <w:sz w:val="22"/>
          <w:szCs w:val="22"/>
        </w:rPr>
        <w:t xml:space="preserve">기자는 19일 토론회장에서 조성택 교수에게 이렇게 물었다. “종교가 다른 것은 서로의 진리가 달라서가 아니라 진리를 표현하는 언어와 문법이 다를 뿐이라면, 즉 불교의 진리가 기독교에도 있는 것이라면 기독교를 열심히 믿고 공부해도 불교의 목표인 깨달음과 열반과 해탈이 성취될 수 있는가? 만일 성취될 수 있다면 이 선언문에 동의할 수 있겠다”라고. </w:t>
      </w:r>
    </w:p>
    <w:p w:rsidR="00B80F7C" w:rsidRDefault="00B80F7C" w:rsidP="00B80F7C">
      <w:pPr>
        <w:pStyle w:val="a3"/>
        <w:wordWrap w:val="0"/>
        <w:rPr>
          <w:sz w:val="18"/>
          <w:szCs w:val="18"/>
        </w:rPr>
      </w:pPr>
      <w:r>
        <w:rPr>
          <w:rFonts w:hint="eastAsia"/>
          <w:sz w:val="22"/>
          <w:szCs w:val="22"/>
        </w:rPr>
        <w:t>그러나 토론회에서 이에 대한 답변을 듣지 못했다.</w:t>
      </w:r>
    </w:p>
    <w:p w:rsidR="00B80F7C" w:rsidRDefault="00B80F7C" w:rsidP="00B80F7C">
      <w:pPr>
        <w:pStyle w:val="a3"/>
        <w:wordWrap w:val="0"/>
        <w:rPr>
          <w:sz w:val="18"/>
          <w:szCs w:val="18"/>
        </w:rPr>
      </w:pPr>
      <w:r>
        <w:rPr>
          <w:rStyle w:val="a4"/>
          <w:rFonts w:hint="eastAsia"/>
        </w:rPr>
        <w:t>#2.</w:t>
      </w:r>
    </w:p>
    <w:p w:rsidR="00B80F7C" w:rsidRDefault="00B80F7C" w:rsidP="00B80F7C">
      <w:pPr>
        <w:pStyle w:val="a3"/>
        <w:wordWrap w:val="0"/>
        <w:rPr>
          <w:sz w:val="18"/>
          <w:szCs w:val="18"/>
        </w:rPr>
      </w:pPr>
      <w:r>
        <w:rPr>
          <w:rFonts w:hint="eastAsia"/>
          <w:sz w:val="22"/>
          <w:szCs w:val="22"/>
        </w:rPr>
        <w:t>“전법은 다른 종교인을 개종시키는데 그 목적이 있는 것이 아니다. ‘사람들의 행복과 안녕’을 실현하는데 그 궁극적 목적이 있다. 나의 종교를 선전하기 위해 타종교를 비방하는 것이 아니라 다른 종교와의 공존을 지향하고 다른 종교인들을 이해하고 존중하는 방법이어야 할 것이다.”</w:t>
      </w:r>
    </w:p>
    <w:p w:rsidR="00B80F7C" w:rsidRDefault="00B80F7C" w:rsidP="00B80F7C">
      <w:pPr>
        <w:pStyle w:val="a3"/>
        <w:wordWrap w:val="0"/>
        <w:rPr>
          <w:sz w:val="18"/>
          <w:szCs w:val="18"/>
        </w:rPr>
      </w:pPr>
      <w:r>
        <w:rPr>
          <w:rFonts w:hint="eastAsia"/>
          <w:sz w:val="22"/>
          <w:szCs w:val="22"/>
        </w:rPr>
        <w:t xml:space="preserve">선언문 중 ‘전법과 전교의 원칙’에 관한 기술 부분이다. 이 주장도 얼핏 들으면 그럴 듯해 보이기도 한다. 그러나 이 주장은 있지도 않은 전제를 해놓고 자신의 주장을 펼쳐나간 허구에 지나지 않는다. </w:t>
      </w:r>
    </w:p>
    <w:p w:rsidR="00B80F7C" w:rsidRDefault="00B80F7C" w:rsidP="00B80F7C">
      <w:pPr>
        <w:pStyle w:val="a3"/>
        <w:wordWrap w:val="0"/>
        <w:rPr>
          <w:sz w:val="18"/>
          <w:szCs w:val="18"/>
        </w:rPr>
      </w:pPr>
      <w:r>
        <w:rPr>
          <w:rFonts w:hint="eastAsia"/>
          <w:sz w:val="22"/>
          <w:szCs w:val="22"/>
        </w:rPr>
        <w:t xml:space="preserve">전법(傳法)은 말 그대로 부처님의 진리(법)을 전하는 것이다. 전법은 부처님의 준엄한 명령이며, 중생을 향한 한없는 연민, 즉 대자비의 다른 표현이기도 하다. </w:t>
      </w:r>
    </w:p>
    <w:p w:rsidR="00B80F7C" w:rsidRDefault="00B80F7C" w:rsidP="00B80F7C">
      <w:pPr>
        <w:pStyle w:val="a3"/>
        <w:wordWrap w:val="0"/>
        <w:rPr>
          <w:sz w:val="18"/>
          <w:szCs w:val="18"/>
        </w:rPr>
      </w:pPr>
      <w:r>
        <w:rPr>
          <w:rFonts w:hint="eastAsia"/>
          <w:sz w:val="22"/>
          <w:szCs w:val="22"/>
        </w:rPr>
        <w:lastRenderedPageBreak/>
        <w:t xml:space="preserve">상대를 비방해서 개종시키려 하는 것이 전법의 목적이라고 주장한 사람이나 글을 기자는 이 선언문에서 처음 보았다. 화쟁위원회는 왜 있지도 않은 사실을 전제로 해서 주장을 펼치며, 또 전법과 전교의 원칙을 정하려 드는지 이해하기 어렵다. 왜 공연히 허구적 전제에 의거해 가만히 있는 불자들을 졸지에 타종교를 비방하거나, 다른 종교와의 공존을 거부하고 다른 종교인들을 이해하지 못하며 비하하는 사람으로 만들려 하는지 매우 불쾌하다. </w:t>
      </w:r>
    </w:p>
    <w:p w:rsidR="00B80F7C" w:rsidRDefault="00B80F7C" w:rsidP="00B80F7C">
      <w:pPr>
        <w:pStyle w:val="a3"/>
        <w:wordWrap w:val="0"/>
        <w:rPr>
          <w:sz w:val="18"/>
          <w:szCs w:val="18"/>
        </w:rPr>
      </w:pPr>
      <w:r>
        <w:rPr>
          <w:rFonts w:hint="eastAsia"/>
          <w:sz w:val="22"/>
          <w:szCs w:val="22"/>
        </w:rPr>
        <w:t xml:space="preserve">부처님의 가르침을 전해들은 당사자가 그 법의 수승함을 알고 불자가 되거나, 또는 불교로 개종을 하거나, 아니면 현재 한국종교상황에서 흔히 볼 수 있는 것처럼 이웃종교인들이 불교를 통해 자기종교의 부족한 부분을 해소하거나, 어떤 선택을 하든 그것은 전적으로 그들이 결정할 몫이다. 조 교수의 문법을 빌리자면, 나는 왜 부처님의 가르침을 널리 전하자는 것이 타종교를 비방하는 것과 동일시되는지 모르겠다. </w:t>
      </w:r>
    </w:p>
    <w:p w:rsidR="00B80F7C" w:rsidRDefault="00B80F7C" w:rsidP="00B80F7C">
      <w:pPr>
        <w:pStyle w:val="a3"/>
        <w:wordWrap w:val="0"/>
        <w:rPr>
          <w:sz w:val="18"/>
          <w:szCs w:val="18"/>
        </w:rPr>
      </w:pPr>
      <w:r>
        <w:rPr>
          <w:rFonts w:hint="eastAsia"/>
          <w:sz w:val="22"/>
          <w:szCs w:val="22"/>
        </w:rPr>
        <w:t xml:space="preserve">두루 알다시피, 현재 한국불교의 가장 큰 병폐는 부처님의 간곡한 전도명령을 어기고 전법을 하지 않는 것에 있다. 법을 전하지 않고 있으니, 전법과정에서 다른 종교를 비방해 다툼이나 충돌과 같은 불상사가 일어날 리 없다. 아직까지 불교가 전법을 하다가 말썽을 일으켰다는 말은 들어본 기억이 없다. 그런데 왜 이런 내용이 ‘불교인’ 선언에 포함되어야 하는지 잘 이해가 가지 않는다. </w:t>
      </w:r>
    </w:p>
    <w:p w:rsidR="00B80F7C" w:rsidRDefault="00B80F7C" w:rsidP="00B80F7C">
      <w:pPr>
        <w:pStyle w:val="a3"/>
        <w:wordWrap w:val="0"/>
        <w:rPr>
          <w:sz w:val="18"/>
          <w:szCs w:val="18"/>
        </w:rPr>
      </w:pPr>
      <w:r>
        <w:rPr>
          <w:rFonts w:hint="eastAsia"/>
          <w:sz w:val="22"/>
          <w:szCs w:val="22"/>
        </w:rPr>
        <w:t xml:space="preserve">이와 관련 기자는 토론회에서 화쟁위원회에 이렇게 물었다. </w:t>
      </w:r>
    </w:p>
    <w:p w:rsidR="00B80F7C" w:rsidRDefault="00B80F7C" w:rsidP="00B80F7C">
      <w:pPr>
        <w:pStyle w:val="a3"/>
        <w:wordWrap w:val="0"/>
        <w:rPr>
          <w:sz w:val="18"/>
          <w:szCs w:val="18"/>
        </w:rPr>
      </w:pPr>
      <w:r>
        <w:rPr>
          <w:rFonts w:hint="eastAsia"/>
          <w:sz w:val="22"/>
          <w:szCs w:val="22"/>
        </w:rPr>
        <w:t xml:space="preserve">“선언문에서 ‘개종시키는 것이 목적이 아니라, 사람들의 행복과 안녕을 실현하는데 전법의 궁극적 목적이 있다’고 했는데, 그렇다면 부처님의 가르침을 받아들여 얻어지는 ‘행복과 안녕’이 다른 종교를 믿어 얻어지는 ‘행복과 안녕’과 동일한 것인가? 불교를 통해 얻어지는 행복-안녕이나 다른 종교를 통해 얻는 행복-안녕이 같은 것임을 논설로라도 입증할 수 있다면 선언문에 흔쾌히 동의할 수 있겠다.” </w:t>
      </w:r>
    </w:p>
    <w:p w:rsidR="00B80F7C" w:rsidRDefault="00B80F7C" w:rsidP="00B80F7C">
      <w:pPr>
        <w:pStyle w:val="a3"/>
        <w:wordWrap w:val="0"/>
        <w:rPr>
          <w:sz w:val="18"/>
          <w:szCs w:val="18"/>
        </w:rPr>
      </w:pPr>
      <w:r>
        <w:rPr>
          <w:rFonts w:hint="eastAsia"/>
          <w:sz w:val="22"/>
          <w:szCs w:val="22"/>
        </w:rPr>
        <w:t xml:space="preserve">물론 이 질문에 대해서도 토론회장에서 답을 들을 수는 없었다. </w:t>
      </w:r>
    </w:p>
    <w:p w:rsidR="00B80F7C" w:rsidRDefault="00B80F7C">
      <w:pPr>
        <w:rPr>
          <w:rFonts w:hint="eastAsia"/>
        </w:rPr>
      </w:pPr>
    </w:p>
    <w:p w:rsidR="00B80F7C" w:rsidRDefault="00B80F7C" w:rsidP="00B80F7C">
      <w:pPr>
        <w:pStyle w:val="a3"/>
        <w:wordWrap w:val="0"/>
        <w:rPr>
          <w:sz w:val="18"/>
          <w:szCs w:val="18"/>
        </w:rPr>
      </w:pPr>
      <w:r>
        <w:rPr>
          <w:rFonts w:hint="eastAsia"/>
          <w:sz w:val="22"/>
          <w:szCs w:val="22"/>
        </w:rPr>
        <w:t xml:space="preserve">“힘이 없어 매일 얻어터지고 멸시를 당하는 애가 어느 날 자신을 괴롭히고 때리는 힘센 대장을 향해 ‘앞으로 나는 너를 때리지 않겠다, 알고 보니 너와 내가 다르지 않더라’라고 하는 것과 같다.” 조계종의 한 중진 스님이 21세기 아쇼카 선언문을 두고 한 말이다. </w:t>
      </w:r>
    </w:p>
    <w:p w:rsidR="00B80F7C" w:rsidRDefault="00B80F7C" w:rsidP="00B80F7C">
      <w:pPr>
        <w:pStyle w:val="a3"/>
        <w:wordWrap w:val="0"/>
        <w:rPr>
          <w:sz w:val="18"/>
          <w:szCs w:val="18"/>
        </w:rPr>
      </w:pPr>
      <w:r>
        <w:rPr>
          <w:rFonts w:hint="eastAsia"/>
          <w:sz w:val="22"/>
          <w:szCs w:val="22"/>
        </w:rPr>
        <w:t xml:space="preserve">화쟁위원회는 말없는 다수의 ‘선언문 발표에 너무 국집하지 말라’는 소리에 귀 기울이기 바란다. 뜬금없다는 지적은 그냥 나온 것이 아니다. 가능한 충분한 시간을 갖고 선언문의 취지는 살리되 지금의 문제투성이의 선언문은 폐기하고 새롭게 선언문을 다시 써야 할 것이다. 더 많은 학자와 전문가를 초빙해 선언문에 들어갈 내용을 작성하고, 정리된 내용을 여법하고 아름답게 표현할 수 있는 최고의 불자 문장가들을 모셔 아쇼카의 마애칙령처럼 바위에 새겨 넣어 영구히 그 내용이 전해져도 좋을 완전하고 간명한 선언문을 만들어야 할 것이다. </w:t>
      </w:r>
    </w:p>
    <w:p w:rsidR="00B80F7C" w:rsidRDefault="00B80F7C" w:rsidP="00B80F7C">
      <w:pPr>
        <w:pStyle w:val="a3"/>
        <w:wordWrap w:val="0"/>
        <w:spacing w:after="240" w:afterAutospacing="0"/>
        <w:rPr>
          <w:sz w:val="22"/>
          <w:szCs w:val="22"/>
        </w:rPr>
      </w:pPr>
      <w:r>
        <w:rPr>
          <w:rFonts w:hint="eastAsia"/>
          <w:sz w:val="22"/>
          <w:szCs w:val="22"/>
        </w:rPr>
        <w:t>더구나 화쟁위원회가 속해 있는 ‘자성과 쇄신 결사본부’가 시급히 해야 할 일들이 현재 조계종에는 산적해 있지 않은가.</w:t>
      </w:r>
      <w:r>
        <w:rPr>
          <w:rFonts w:hint="eastAsia"/>
          <w:sz w:val="22"/>
          <w:szCs w:val="22"/>
        </w:rPr>
        <w:br/>
        <w:t>------------------------------------------</w:t>
      </w:r>
      <w:r>
        <w:rPr>
          <w:rFonts w:hint="eastAsia"/>
          <w:sz w:val="22"/>
          <w:szCs w:val="22"/>
        </w:rPr>
        <w:br/>
      </w:r>
      <w:r>
        <w:rPr>
          <w:rStyle w:val="a4"/>
          <w:rFonts w:hint="eastAsia"/>
          <w:color w:val="3333FF"/>
          <w:sz w:val="22"/>
          <w:szCs w:val="22"/>
        </w:rPr>
        <w:t>첨부: 9월 19일 아쇼카선언 토론문</w:t>
      </w:r>
    </w:p>
    <w:p w:rsidR="00B80F7C" w:rsidRDefault="00B80F7C" w:rsidP="00B80F7C">
      <w:pPr>
        <w:pStyle w:val="a3"/>
        <w:wordWrap w:val="0"/>
        <w:rPr>
          <w:rFonts w:hint="eastAsia"/>
          <w:sz w:val="22"/>
          <w:szCs w:val="22"/>
        </w:rPr>
      </w:pPr>
      <w:r>
        <w:rPr>
          <w:rFonts w:hint="eastAsia"/>
          <w:b/>
          <w:bCs/>
          <w:sz w:val="26"/>
          <w:szCs w:val="26"/>
        </w:rPr>
        <w:lastRenderedPageBreak/>
        <w:t>종교평화선언-21세기 아쇼카 선언 토론문</w:t>
      </w:r>
      <w:r>
        <w:rPr>
          <w:rFonts w:hint="eastAsia"/>
          <w:b/>
          <w:bCs/>
          <w:sz w:val="26"/>
          <w:szCs w:val="26"/>
        </w:rPr>
        <w:br/>
        <w:t xml:space="preserve">                                          </w:t>
      </w:r>
      <w:r>
        <w:rPr>
          <w:rFonts w:hint="eastAsia"/>
          <w:sz w:val="22"/>
          <w:szCs w:val="22"/>
        </w:rPr>
        <w:t>-이 학 종 (미디어붓다 대표)</w:t>
      </w:r>
    </w:p>
    <w:p w:rsidR="00B80F7C" w:rsidRDefault="00B80F7C" w:rsidP="00B80F7C">
      <w:pPr>
        <w:pStyle w:val="a3"/>
        <w:wordWrap w:val="0"/>
        <w:rPr>
          <w:rFonts w:hint="eastAsia"/>
          <w:sz w:val="22"/>
          <w:szCs w:val="22"/>
        </w:rPr>
      </w:pPr>
      <w:r>
        <w:rPr>
          <w:rFonts w:hint="eastAsia"/>
          <w:sz w:val="22"/>
          <w:szCs w:val="22"/>
        </w:rPr>
        <w:t xml:space="preserve">토론에 나와 달라는 요청을 받고 한동안 망설였다. 아픈 소리를 해야 하고, 칭찬보다는 비판을 해야 하는 자리에 나선다는 것이 몹시 불편했다. 그러나 불편함을 무릅쓰고 참석을 결정했다. 본디 기자는 입이 아니라 기사로 말해야 하는 것이지만 토론자 명단에 올라있는 보도가 나간 마당에 피한다는 인상을 주기는 싫었다. </w:t>
      </w:r>
    </w:p>
    <w:p w:rsidR="00B80F7C" w:rsidRDefault="00B80F7C" w:rsidP="00B80F7C">
      <w:pPr>
        <w:pStyle w:val="a3"/>
        <w:wordWrap w:val="0"/>
        <w:rPr>
          <w:rFonts w:hint="eastAsia"/>
          <w:sz w:val="22"/>
          <w:szCs w:val="22"/>
        </w:rPr>
      </w:pPr>
      <w:r>
        <w:rPr>
          <w:rFonts w:hint="eastAsia"/>
          <w:sz w:val="22"/>
          <w:szCs w:val="22"/>
        </w:rPr>
        <w:t xml:space="preserve">또 종단 측, 비판 측으로 나눠 패널을 구성했다는 보도를 접하고는 더더욱 토론에 참여해야겠다는 마음을 냈다. 이제 막 작성된 초안을 놓고 벌이는 공사에 종단 측이라니! 이 자리에 나와 있는 분들 가운데 종단 측 아닌 사람이 어디 있는가. 잘못된 기준으로 나뉘어 진행되는 대중공사가 되지 않도록 이 점을 반드시 지적해야겠다고 생각했다. </w:t>
      </w:r>
    </w:p>
    <w:p w:rsidR="00B80F7C" w:rsidRPr="000A631B" w:rsidRDefault="00B80F7C" w:rsidP="00B80F7C">
      <w:pPr>
        <w:pStyle w:val="a3"/>
        <w:wordWrap w:val="0"/>
        <w:rPr>
          <w:rFonts w:hint="eastAsia"/>
          <w:color w:val="C00000"/>
          <w:sz w:val="22"/>
          <w:szCs w:val="22"/>
        </w:rPr>
      </w:pPr>
      <w:r>
        <w:rPr>
          <w:rFonts w:hint="eastAsia"/>
          <w:sz w:val="22"/>
          <w:szCs w:val="22"/>
        </w:rPr>
        <w:t xml:space="preserve">이 자리가 생산적인 자리가 되기 위해서는 이런 편 가르기부터 고쳐져야 한다. 옹졸하지 않은가. 더구나 이 자리가 현란한 언어의 수사와 알음알이의 동원으로 견강부회나 논리의 비약을 덮는 말잔치의 자리가 되어서도 곤란하다. </w:t>
      </w:r>
      <w:r w:rsidRPr="000A631B">
        <w:rPr>
          <w:rFonts w:hint="eastAsia"/>
          <w:color w:val="C00000"/>
          <w:sz w:val="22"/>
          <w:szCs w:val="22"/>
        </w:rPr>
        <w:t xml:space="preserve">아닌 것은 아닌 것으로, 틀린 것은 틀린 것으로 받아들여야 한다. </w:t>
      </w:r>
    </w:p>
    <w:p w:rsidR="00B80F7C" w:rsidRDefault="00B80F7C" w:rsidP="00B80F7C">
      <w:pPr>
        <w:pStyle w:val="a3"/>
        <w:wordWrap w:val="0"/>
        <w:rPr>
          <w:rFonts w:hint="eastAsia"/>
          <w:sz w:val="22"/>
          <w:szCs w:val="22"/>
        </w:rPr>
      </w:pPr>
      <w:r>
        <w:rPr>
          <w:rFonts w:hint="eastAsia"/>
          <w:b/>
          <w:bCs/>
          <w:sz w:val="22"/>
          <w:szCs w:val="22"/>
        </w:rPr>
        <w:t>1. 열린 진리관이란 표현에 대하여</w:t>
      </w:r>
    </w:p>
    <w:p w:rsidR="00B80F7C" w:rsidRDefault="00B80F7C" w:rsidP="00B80F7C">
      <w:pPr>
        <w:pStyle w:val="a3"/>
        <w:wordWrap w:val="0"/>
        <w:rPr>
          <w:rFonts w:hint="eastAsia"/>
          <w:sz w:val="22"/>
          <w:szCs w:val="22"/>
        </w:rPr>
      </w:pPr>
      <w:r>
        <w:rPr>
          <w:rFonts w:hint="eastAsia"/>
          <w:sz w:val="22"/>
          <w:szCs w:val="22"/>
        </w:rPr>
        <w:t xml:space="preserve">나는 열린 진리관이란 말이 무엇을 뜻하는지 당최 모르겠다. 혹여 이 표현이 삼법인 등 불교만의 독특한 진리를 훼손해서는 안 된다는, </w:t>
      </w:r>
      <w:r w:rsidRPr="000A631B">
        <w:rPr>
          <w:rFonts w:hint="eastAsia"/>
          <w:color w:val="C00000"/>
          <w:sz w:val="22"/>
          <w:szCs w:val="22"/>
        </w:rPr>
        <w:t>불교도라면 밝혀야할 지극히 당연한 주장을 편협한 주장으로 등치시키려는 음험한 의도가 깃들어 있는 것은 아닌지 염려스럽다</w:t>
      </w:r>
      <w:r>
        <w:rPr>
          <w:rFonts w:hint="eastAsia"/>
          <w:sz w:val="22"/>
          <w:szCs w:val="22"/>
        </w:rPr>
        <w:t xml:space="preserve">. </w:t>
      </w:r>
    </w:p>
    <w:p w:rsidR="00B80F7C" w:rsidRDefault="00B80F7C" w:rsidP="00B80F7C">
      <w:pPr>
        <w:pStyle w:val="a3"/>
        <w:wordWrap w:val="0"/>
        <w:rPr>
          <w:rFonts w:hint="eastAsia"/>
          <w:sz w:val="22"/>
          <w:szCs w:val="22"/>
        </w:rPr>
      </w:pPr>
      <w:r>
        <w:rPr>
          <w:rFonts w:hint="eastAsia"/>
          <w:sz w:val="22"/>
          <w:szCs w:val="22"/>
        </w:rPr>
        <w:t xml:space="preserve">또한 종교간 서로 잘 지내자는 선의의 취지 외에는, 납득하기 어려운 내용을 다수 담고 있는 21세기 아쇼카 선언에 대한 정당한 비판을 ‘발목잡기’로 몰아가기 위한 계산된 장치는 아닌지 의문스럽다. </w:t>
      </w:r>
    </w:p>
    <w:p w:rsidR="00B80F7C" w:rsidRDefault="00B80F7C" w:rsidP="00B80F7C">
      <w:pPr>
        <w:pStyle w:val="a3"/>
        <w:wordWrap w:val="0"/>
        <w:rPr>
          <w:rFonts w:hint="eastAsia"/>
          <w:sz w:val="22"/>
          <w:szCs w:val="22"/>
        </w:rPr>
      </w:pPr>
      <w:r>
        <w:rPr>
          <w:rFonts w:hint="eastAsia"/>
          <w:sz w:val="22"/>
          <w:szCs w:val="22"/>
        </w:rPr>
        <w:t xml:space="preserve">‘대안 없는 비판’이기 때문에 ‘발목잡기’라고 한 화쟁위원회 관계자의 인터뷰 기사를 읽은 적이 있다. 그러나 비판에도 여러 가지가 있다. 대안이 반드시 필요한 비판, 대안이 있으면 더 좋을 비판, 대안이 필요 없는 비판이 그것이다. 나는 화쟁위원회가 발표한 종교평화선언-21세기 아쇼카 선언 초안의 경우, 굳이 </w:t>
      </w:r>
      <w:r w:rsidRPr="000A631B">
        <w:rPr>
          <w:rFonts w:hint="eastAsia"/>
          <w:color w:val="C00000"/>
          <w:sz w:val="22"/>
          <w:szCs w:val="22"/>
        </w:rPr>
        <w:t>대안을 제시할 필요성을 느끼지 못할 정도로 문제가 있다고</w:t>
      </w:r>
      <w:r>
        <w:rPr>
          <w:rFonts w:hint="eastAsia"/>
          <w:sz w:val="22"/>
          <w:szCs w:val="22"/>
        </w:rPr>
        <w:t xml:space="preserve"> 생각한다. 대안 없는 비판이므로 발목잡기라고 말하는 것은 문제가 있다. </w:t>
      </w:r>
    </w:p>
    <w:p w:rsidR="00B80F7C" w:rsidRDefault="00B80F7C" w:rsidP="00B80F7C">
      <w:pPr>
        <w:pStyle w:val="a3"/>
        <w:wordWrap w:val="0"/>
        <w:rPr>
          <w:rFonts w:hint="eastAsia"/>
          <w:sz w:val="22"/>
          <w:szCs w:val="22"/>
        </w:rPr>
      </w:pPr>
      <w:r>
        <w:rPr>
          <w:rFonts w:hint="eastAsia"/>
          <w:sz w:val="22"/>
          <w:szCs w:val="22"/>
        </w:rPr>
        <w:t xml:space="preserve">진리에 대한 관점(견해)이라는 것이 설마 이 종교에도 있고 저 종교에도 있는 권선징악적 가르침을 말하는 것은 아닐 줄 안다. 그렇다면 이 선언을 놓고, 또 이 선언에 대한 비판을 놓고 진리관 앞에 ‘열린’이라는 낯선 형용사를 배치하는 것은 적절하지 않다. </w:t>
      </w:r>
    </w:p>
    <w:p w:rsidR="00B80F7C" w:rsidRDefault="00B80F7C" w:rsidP="00B80F7C">
      <w:pPr>
        <w:pStyle w:val="a3"/>
        <w:wordWrap w:val="0"/>
        <w:rPr>
          <w:rFonts w:hint="eastAsia"/>
          <w:sz w:val="22"/>
          <w:szCs w:val="22"/>
        </w:rPr>
      </w:pPr>
      <w:r>
        <w:rPr>
          <w:rFonts w:hint="eastAsia"/>
          <w:sz w:val="22"/>
          <w:szCs w:val="22"/>
        </w:rPr>
        <w:t xml:space="preserve">선언에 동의하지 않으면 ‘닫힌’ 진리관이고 닫힌 사람이란 말인가. </w:t>
      </w:r>
    </w:p>
    <w:p w:rsidR="00B80F7C" w:rsidRDefault="00B80F7C" w:rsidP="00B80F7C">
      <w:pPr>
        <w:pStyle w:val="a3"/>
        <w:wordWrap w:val="0"/>
        <w:rPr>
          <w:rFonts w:hint="eastAsia"/>
          <w:sz w:val="22"/>
          <w:szCs w:val="22"/>
        </w:rPr>
      </w:pPr>
      <w:r>
        <w:rPr>
          <w:rFonts w:hint="eastAsia"/>
          <w:sz w:val="22"/>
          <w:szCs w:val="22"/>
        </w:rPr>
        <w:t xml:space="preserve">특히 </w:t>
      </w:r>
      <w:r w:rsidRPr="000A631B">
        <w:rPr>
          <w:rFonts w:hint="eastAsia"/>
          <w:color w:val="C00000"/>
          <w:sz w:val="22"/>
          <w:szCs w:val="22"/>
        </w:rPr>
        <w:t>불교의 진리가 이웃종교에도 있다는 내용, 표현이나 문법이 다를 뿐이라는 주장은 도무지 납득하기 어려운 부분</w:t>
      </w:r>
      <w:r>
        <w:rPr>
          <w:rFonts w:hint="eastAsia"/>
          <w:sz w:val="22"/>
          <w:szCs w:val="22"/>
        </w:rPr>
        <w:t>이다. 이학종 칼럼에서도 지적한 바와 같이 그렇다면 “</w:t>
      </w:r>
      <w:r w:rsidRPr="000A631B">
        <w:rPr>
          <w:rFonts w:hint="eastAsia"/>
          <w:sz w:val="22"/>
          <w:szCs w:val="22"/>
          <w:highlight w:val="yellow"/>
        </w:rPr>
        <w:t>그렇다면 반드시 불교를 믿어야할 이유가 어디에 있는가</w:t>
      </w:r>
      <w:r>
        <w:rPr>
          <w:rFonts w:hint="eastAsia"/>
          <w:sz w:val="22"/>
          <w:szCs w:val="22"/>
        </w:rPr>
        <w:t>”</w:t>
      </w:r>
    </w:p>
    <w:p w:rsidR="00B80F7C" w:rsidRDefault="00B80F7C" w:rsidP="00B80F7C">
      <w:pPr>
        <w:pStyle w:val="a3"/>
        <w:wordWrap w:val="0"/>
        <w:rPr>
          <w:rFonts w:hint="eastAsia"/>
          <w:sz w:val="22"/>
          <w:szCs w:val="22"/>
        </w:rPr>
      </w:pPr>
      <w:r>
        <w:rPr>
          <w:rFonts w:hint="eastAsia"/>
          <w:b/>
          <w:bCs/>
          <w:sz w:val="22"/>
          <w:szCs w:val="22"/>
        </w:rPr>
        <w:t>2. 전법의 원칙에 대하여</w:t>
      </w:r>
    </w:p>
    <w:p w:rsidR="00B80F7C" w:rsidRDefault="00B80F7C" w:rsidP="00B80F7C">
      <w:pPr>
        <w:pStyle w:val="a3"/>
        <w:wordWrap w:val="0"/>
        <w:rPr>
          <w:rFonts w:hint="eastAsia"/>
          <w:sz w:val="22"/>
          <w:szCs w:val="22"/>
        </w:rPr>
      </w:pPr>
      <w:r>
        <w:rPr>
          <w:rFonts w:hint="eastAsia"/>
          <w:sz w:val="22"/>
          <w:szCs w:val="22"/>
        </w:rPr>
        <w:lastRenderedPageBreak/>
        <w:t xml:space="preserve">아쇼카 대왕의 마애칙령이 나왔을 때의 인도의 종교상황은 오늘날 우리 한국사회가 직면하고 있는 종교상황과 매우 달랐다. 과장되게 말한다면 정반대라고도 말할 수 있을 정도다. 따라서 당시의 상황에서 나온 마애칙령 한 부분을 가지고 오늘의 종교상황에 적용할 선언을 작성한다는 아이디어는 나이브하다. </w:t>
      </w:r>
    </w:p>
    <w:p w:rsidR="00B80F7C" w:rsidRDefault="00B80F7C" w:rsidP="00B80F7C">
      <w:pPr>
        <w:pStyle w:val="a3"/>
        <w:wordWrap w:val="0"/>
        <w:rPr>
          <w:rFonts w:hint="eastAsia"/>
          <w:sz w:val="22"/>
          <w:szCs w:val="22"/>
        </w:rPr>
      </w:pPr>
      <w:r>
        <w:rPr>
          <w:rFonts w:hint="eastAsia"/>
          <w:sz w:val="22"/>
          <w:szCs w:val="22"/>
        </w:rPr>
        <w:t xml:space="preserve">아쇼카 대왕은 불교에 귀의한 후 창칼에 의한 정복이 아닌 </w:t>
      </w:r>
      <w:r w:rsidRPr="000A631B">
        <w:rPr>
          <w:rFonts w:hint="eastAsia"/>
          <w:color w:val="C00000"/>
          <w:sz w:val="22"/>
          <w:szCs w:val="22"/>
        </w:rPr>
        <w:t>담마에 의한 정복을</w:t>
      </w:r>
      <w:r>
        <w:rPr>
          <w:rFonts w:hint="eastAsia"/>
          <w:sz w:val="22"/>
          <w:szCs w:val="22"/>
        </w:rPr>
        <w:t xml:space="preserve"> 강조했다. 아쇼카 대왕이 참으로 먼 곳까지 담마 사절단을 파견한 사실이 이를 말해준다. </w:t>
      </w:r>
    </w:p>
    <w:p w:rsidR="00B80F7C" w:rsidRDefault="00B80F7C" w:rsidP="00B80F7C">
      <w:pPr>
        <w:pStyle w:val="a3"/>
        <w:wordWrap w:val="0"/>
        <w:rPr>
          <w:rFonts w:hint="eastAsia"/>
          <w:sz w:val="22"/>
          <w:szCs w:val="22"/>
        </w:rPr>
      </w:pPr>
      <w:r>
        <w:rPr>
          <w:rFonts w:hint="eastAsia"/>
          <w:sz w:val="22"/>
          <w:szCs w:val="22"/>
        </w:rPr>
        <w:t xml:space="preserve">또한 전법은 기본적으로 </w:t>
      </w:r>
      <w:r w:rsidRPr="000A631B">
        <w:rPr>
          <w:rFonts w:hint="eastAsia"/>
          <w:color w:val="C00000"/>
          <w:sz w:val="22"/>
          <w:szCs w:val="22"/>
        </w:rPr>
        <w:t>불교를 믿지 않는 대중을 상대로 하는 것</w:t>
      </w:r>
      <w:r>
        <w:rPr>
          <w:rFonts w:hint="eastAsia"/>
          <w:sz w:val="22"/>
          <w:szCs w:val="22"/>
        </w:rPr>
        <w:t xml:space="preserve">이다. 불교를 믿지 않는 대중은 종교를 갖고 있지 않은 무종교인과 다른 종교를 믿는 사람들이다. 화쟁위원회의 선언은 그렇다면 다른 종교를 믿는 사람들은 전도대상에서 제외된다는 말인가. 이것은 부처님께서 내린 </w:t>
      </w:r>
      <w:r w:rsidRPr="000A631B">
        <w:rPr>
          <w:rFonts w:hint="eastAsia"/>
          <w:color w:val="C00000"/>
          <w:sz w:val="22"/>
          <w:szCs w:val="22"/>
        </w:rPr>
        <w:t>전도명령에 배치</w:t>
      </w:r>
      <w:r>
        <w:rPr>
          <w:rFonts w:hint="eastAsia"/>
          <w:sz w:val="22"/>
          <w:szCs w:val="22"/>
        </w:rPr>
        <w:t xml:space="preserve">된다. 이교도의 심장부까지 들어가 목숨을 건 전도를 행한 부처님의 뜻에 어긋난다. 평생을 전법의 여정으로 보낸 부처님의 삶과 동떨어진 선언이다. </w:t>
      </w:r>
    </w:p>
    <w:p w:rsidR="00B80F7C" w:rsidRDefault="00B80F7C" w:rsidP="00B80F7C">
      <w:pPr>
        <w:pStyle w:val="a3"/>
        <w:wordWrap w:val="0"/>
        <w:rPr>
          <w:rFonts w:hint="eastAsia"/>
          <w:sz w:val="22"/>
          <w:szCs w:val="22"/>
        </w:rPr>
      </w:pPr>
      <w:r>
        <w:rPr>
          <w:rFonts w:hint="eastAsia"/>
          <w:sz w:val="22"/>
          <w:szCs w:val="22"/>
        </w:rPr>
        <w:t xml:space="preserve">전법을 포기하는 듯한 이 선언은 전도명령에 깃든 대중을 향한 </w:t>
      </w:r>
      <w:r w:rsidRPr="000A631B">
        <w:rPr>
          <w:rFonts w:hint="eastAsia"/>
          <w:color w:val="C00000"/>
          <w:sz w:val="22"/>
          <w:szCs w:val="22"/>
        </w:rPr>
        <w:t>부처님의 한량없는 연민을 간과한, 매우 자비롭지 못한 주장</w:t>
      </w:r>
      <w:r>
        <w:rPr>
          <w:rFonts w:hint="eastAsia"/>
          <w:sz w:val="22"/>
          <w:szCs w:val="22"/>
        </w:rPr>
        <w:t>에 지나지 않는다.</w:t>
      </w:r>
    </w:p>
    <w:p w:rsidR="00B80F7C" w:rsidRDefault="00B80F7C" w:rsidP="00B80F7C">
      <w:pPr>
        <w:pStyle w:val="a3"/>
        <w:wordWrap w:val="0"/>
        <w:rPr>
          <w:rFonts w:hint="eastAsia"/>
          <w:sz w:val="22"/>
          <w:szCs w:val="22"/>
        </w:rPr>
      </w:pPr>
      <w:r>
        <w:rPr>
          <w:rFonts w:hint="eastAsia"/>
          <w:sz w:val="22"/>
          <w:szCs w:val="22"/>
        </w:rPr>
        <w:t xml:space="preserve">오늘날 한국의 종교상황은 오히려 부처님의 전도명령 정신을 되살린 </w:t>
      </w:r>
      <w:r w:rsidRPr="000A631B">
        <w:rPr>
          <w:rFonts w:hint="eastAsia"/>
          <w:color w:val="C00000"/>
          <w:sz w:val="22"/>
          <w:szCs w:val="22"/>
        </w:rPr>
        <w:t xml:space="preserve">제2의 전도명령이 선포되어야 </w:t>
      </w:r>
      <w:r>
        <w:rPr>
          <w:rFonts w:hint="eastAsia"/>
          <w:sz w:val="22"/>
          <w:szCs w:val="22"/>
        </w:rPr>
        <w:t xml:space="preserve">마땅하다. </w:t>
      </w:r>
    </w:p>
    <w:p w:rsidR="00B80F7C" w:rsidRDefault="00B80F7C" w:rsidP="00B80F7C">
      <w:pPr>
        <w:pStyle w:val="a3"/>
        <w:wordWrap w:val="0"/>
        <w:rPr>
          <w:rFonts w:hint="eastAsia"/>
          <w:sz w:val="22"/>
          <w:szCs w:val="22"/>
        </w:rPr>
      </w:pPr>
      <w:r>
        <w:rPr>
          <w:rFonts w:hint="eastAsia"/>
          <w:b/>
          <w:bCs/>
          <w:sz w:val="22"/>
          <w:szCs w:val="22"/>
        </w:rPr>
        <w:t>3. 아쇼카의 명칭문제에 대하여.</w:t>
      </w:r>
    </w:p>
    <w:p w:rsidR="00B80F7C" w:rsidRDefault="00B80F7C" w:rsidP="00B80F7C">
      <w:pPr>
        <w:pStyle w:val="a3"/>
        <w:wordWrap w:val="0"/>
        <w:rPr>
          <w:rFonts w:hint="eastAsia"/>
          <w:sz w:val="22"/>
          <w:szCs w:val="22"/>
        </w:rPr>
      </w:pPr>
      <w:r>
        <w:rPr>
          <w:rFonts w:hint="eastAsia"/>
          <w:sz w:val="22"/>
          <w:szCs w:val="22"/>
        </w:rPr>
        <w:t xml:space="preserve">종교평화를 불교도가 선도하겠다는 의미를 매우 부각하고 있는 이 선언에 아쇼카의 명칭을 사용하는 것은 적절해보이지 않는다. 아쇼카 대왕의 다른 종교에 대한 관용과 담마에 의한 정복 의지를 담은 칙령을 종교평화선언으로 오독한 데서 나온 것이라고 본다. </w:t>
      </w:r>
    </w:p>
    <w:p w:rsidR="00B80F7C" w:rsidRDefault="00B80F7C" w:rsidP="00B80F7C">
      <w:pPr>
        <w:pStyle w:val="a3"/>
        <w:wordWrap w:val="0"/>
        <w:rPr>
          <w:rFonts w:hint="eastAsia"/>
          <w:sz w:val="22"/>
          <w:szCs w:val="22"/>
        </w:rPr>
      </w:pPr>
      <w:r>
        <w:rPr>
          <w:rFonts w:hint="eastAsia"/>
          <w:sz w:val="22"/>
          <w:szCs w:val="22"/>
        </w:rPr>
        <w:t xml:space="preserve">또한 아쇼카 대왕은 생존시절 ‘아쇼카 선언’을 한 적이 없으므로, ‘21세기 아쇼카 선언’이라는 표현은 맞지 않다. 견강부회에 해당된다. 어기면 죽임을 당하는 황제의 ‘칙령’과 모두가 함께 했으면 좋을 ‘선언’은 경우가 전혀 다른 것이다. </w:t>
      </w:r>
    </w:p>
    <w:p w:rsidR="00B80F7C" w:rsidRDefault="00B80F7C" w:rsidP="00B80F7C">
      <w:pPr>
        <w:pStyle w:val="a3"/>
        <w:wordWrap w:val="0"/>
        <w:rPr>
          <w:rFonts w:hint="eastAsia"/>
          <w:sz w:val="22"/>
          <w:szCs w:val="22"/>
        </w:rPr>
      </w:pPr>
      <w:r>
        <w:rPr>
          <w:rFonts w:hint="eastAsia"/>
          <w:sz w:val="22"/>
          <w:szCs w:val="22"/>
        </w:rPr>
        <w:t xml:space="preserve">또한 이 부분에 대해 공부하지 않았거나 생소한 사람들은 마치 아쇼카 대왕이 전법을 포기하더라도 종교평화를 중시한 선언을 했던 것처럼 오해할 수 있으므로, 이런 표현은 정직하지도 못하다. </w:t>
      </w:r>
    </w:p>
    <w:p w:rsidR="00B80F7C" w:rsidRDefault="00B80F7C" w:rsidP="00B80F7C">
      <w:pPr>
        <w:pStyle w:val="a3"/>
        <w:wordWrap w:val="0"/>
        <w:rPr>
          <w:rFonts w:hint="eastAsia"/>
          <w:sz w:val="22"/>
          <w:szCs w:val="22"/>
        </w:rPr>
      </w:pPr>
      <w:r>
        <w:rPr>
          <w:rFonts w:hint="eastAsia"/>
          <w:sz w:val="22"/>
          <w:szCs w:val="22"/>
        </w:rPr>
        <w:t>꼭 선언을 해야겠다면 ‘</w:t>
      </w:r>
      <w:r w:rsidRPr="000A631B">
        <w:rPr>
          <w:rFonts w:hint="eastAsia"/>
          <w:color w:val="C00000"/>
          <w:sz w:val="22"/>
          <w:szCs w:val="22"/>
        </w:rPr>
        <w:t>조계종 선언’ 정도로</w:t>
      </w:r>
      <w:r>
        <w:rPr>
          <w:rFonts w:hint="eastAsia"/>
          <w:sz w:val="22"/>
          <w:szCs w:val="22"/>
        </w:rPr>
        <w:t xml:space="preserve"> 해야 한다고 본다. 물론 이것도 폭넓은 여론 수렴이 전제되어야 하겠지만. </w:t>
      </w:r>
    </w:p>
    <w:p w:rsidR="00B80F7C" w:rsidRDefault="00B80F7C" w:rsidP="00B80F7C">
      <w:pPr>
        <w:pStyle w:val="a3"/>
        <w:wordWrap w:val="0"/>
        <w:rPr>
          <w:rFonts w:hint="eastAsia"/>
          <w:sz w:val="22"/>
          <w:szCs w:val="22"/>
        </w:rPr>
      </w:pPr>
      <w:r>
        <w:rPr>
          <w:rFonts w:hint="eastAsia"/>
          <w:b/>
          <w:bCs/>
          <w:sz w:val="22"/>
          <w:szCs w:val="22"/>
        </w:rPr>
        <w:t>4. 종교평화선언-21세기 아쇼카 선언에 대하여</w:t>
      </w:r>
    </w:p>
    <w:p w:rsidR="00B80F7C" w:rsidRDefault="00B80F7C" w:rsidP="00B80F7C">
      <w:pPr>
        <w:pStyle w:val="a3"/>
        <w:wordWrap w:val="0"/>
        <w:rPr>
          <w:rFonts w:hint="eastAsia"/>
          <w:sz w:val="22"/>
          <w:szCs w:val="22"/>
        </w:rPr>
      </w:pPr>
      <w:r>
        <w:rPr>
          <w:rFonts w:hint="eastAsia"/>
          <w:sz w:val="22"/>
          <w:szCs w:val="22"/>
        </w:rPr>
        <w:t xml:space="preserve">이 선언은 시기도 주체도 내용도, 절차도 잘못되었다. </w:t>
      </w:r>
    </w:p>
    <w:p w:rsidR="00B80F7C" w:rsidRDefault="00B80F7C" w:rsidP="00B80F7C">
      <w:pPr>
        <w:pStyle w:val="a3"/>
        <w:wordWrap w:val="0"/>
        <w:rPr>
          <w:rFonts w:hint="eastAsia"/>
          <w:sz w:val="22"/>
          <w:szCs w:val="22"/>
        </w:rPr>
      </w:pPr>
      <w:r>
        <w:rPr>
          <w:rFonts w:hint="eastAsia"/>
          <w:sz w:val="22"/>
          <w:szCs w:val="22"/>
        </w:rPr>
        <w:t xml:space="preserve">왜 갑자기 이런 선언이 나왔는지 뜬금없다. 또 늘 이웃종교의 공세적 선교행위, 비상식적 선교행위로 피해를 입고 있는 불교가 왜 앞장서 이런 선언을 하는지 알 수 없다. </w:t>
      </w:r>
    </w:p>
    <w:p w:rsidR="00B80F7C" w:rsidRDefault="00B80F7C" w:rsidP="00B80F7C">
      <w:pPr>
        <w:pStyle w:val="a3"/>
        <w:wordWrap w:val="0"/>
        <w:rPr>
          <w:rFonts w:hint="eastAsia"/>
          <w:sz w:val="22"/>
          <w:szCs w:val="22"/>
        </w:rPr>
      </w:pPr>
      <w:r>
        <w:rPr>
          <w:rFonts w:hint="eastAsia"/>
          <w:sz w:val="22"/>
          <w:szCs w:val="22"/>
        </w:rPr>
        <w:t xml:space="preserve">종교평화선언에 방점이 주어진다면 개신교계가, 아쇼카 선언에 방점이 주어진다면 </w:t>
      </w:r>
      <w:r w:rsidRPr="000A631B">
        <w:rPr>
          <w:rFonts w:hint="eastAsia"/>
          <w:color w:val="C00000"/>
          <w:sz w:val="22"/>
          <w:szCs w:val="22"/>
        </w:rPr>
        <w:t>이명박 정부가 해야 할 선언이라고</w:t>
      </w:r>
      <w:r>
        <w:rPr>
          <w:rFonts w:hint="eastAsia"/>
          <w:sz w:val="22"/>
          <w:szCs w:val="22"/>
        </w:rPr>
        <w:t xml:space="preserve"> 생각된다. </w:t>
      </w:r>
    </w:p>
    <w:p w:rsidR="00B80F7C" w:rsidRDefault="00B80F7C" w:rsidP="00B80F7C">
      <w:pPr>
        <w:pStyle w:val="a3"/>
        <w:wordWrap w:val="0"/>
        <w:rPr>
          <w:rFonts w:hint="eastAsia"/>
          <w:sz w:val="22"/>
          <w:szCs w:val="22"/>
        </w:rPr>
      </w:pPr>
      <w:r>
        <w:rPr>
          <w:rFonts w:hint="eastAsia"/>
          <w:sz w:val="22"/>
          <w:szCs w:val="22"/>
        </w:rPr>
        <w:lastRenderedPageBreak/>
        <w:t xml:space="preserve">내용에서의 문제라면, 우선 불교의 진리에 대한 확고한 이해가 부족한 이에 의해 작성된 선언문이라는 생각이 들고, </w:t>
      </w:r>
      <w:r w:rsidRPr="000A631B">
        <w:rPr>
          <w:rFonts w:hint="eastAsia"/>
          <w:color w:val="C00000"/>
          <w:sz w:val="22"/>
          <w:szCs w:val="22"/>
        </w:rPr>
        <w:t>전법을 포기하는 선언이라는</w:t>
      </w:r>
      <w:r>
        <w:rPr>
          <w:rFonts w:hint="eastAsia"/>
          <w:sz w:val="22"/>
          <w:szCs w:val="22"/>
        </w:rPr>
        <w:t xml:space="preserve"> 생각이 든다. </w:t>
      </w:r>
    </w:p>
    <w:p w:rsidR="00B80F7C" w:rsidRDefault="00B80F7C" w:rsidP="00B80F7C">
      <w:pPr>
        <w:pStyle w:val="a3"/>
        <w:wordWrap w:val="0"/>
        <w:rPr>
          <w:rFonts w:hint="eastAsia"/>
          <w:sz w:val="22"/>
          <w:szCs w:val="22"/>
        </w:rPr>
      </w:pPr>
      <w:r>
        <w:rPr>
          <w:rFonts w:hint="eastAsia"/>
          <w:sz w:val="22"/>
          <w:szCs w:val="22"/>
        </w:rPr>
        <w:t xml:space="preserve">또 완성되지도 않은 선언문 초안을 </w:t>
      </w:r>
      <w:r w:rsidRPr="000A631B">
        <w:rPr>
          <w:rFonts w:hint="eastAsia"/>
          <w:color w:val="C00000"/>
          <w:sz w:val="22"/>
          <w:szCs w:val="22"/>
        </w:rPr>
        <w:t>온갖 언론매체를 다 불러서 발표하는</w:t>
      </w:r>
      <w:r>
        <w:rPr>
          <w:rFonts w:hint="eastAsia"/>
          <w:sz w:val="22"/>
          <w:szCs w:val="22"/>
        </w:rPr>
        <w:t xml:space="preserve"> 것도 납득하기 어렵다. 일부 일간지와 텔레비전에서 이 선언초안을 대서특필한 것을 두고 성과라고 생각한다면 난센스다. 도리어 부끄러운 줄 알아야 한다. </w:t>
      </w:r>
    </w:p>
    <w:p w:rsidR="00B80F7C" w:rsidRDefault="00B80F7C" w:rsidP="00B80F7C">
      <w:pPr>
        <w:pStyle w:val="a3"/>
        <w:wordWrap w:val="0"/>
        <w:rPr>
          <w:rFonts w:hint="eastAsia"/>
          <w:sz w:val="22"/>
          <w:szCs w:val="22"/>
        </w:rPr>
      </w:pPr>
      <w:r>
        <w:rPr>
          <w:rFonts w:hint="eastAsia"/>
          <w:b/>
          <w:bCs/>
          <w:sz w:val="22"/>
          <w:szCs w:val="22"/>
        </w:rPr>
        <w:t>5. 제안</w:t>
      </w:r>
    </w:p>
    <w:p w:rsidR="00B80F7C" w:rsidRDefault="00B80F7C" w:rsidP="00B80F7C">
      <w:pPr>
        <w:pStyle w:val="a3"/>
        <w:wordWrap w:val="0"/>
        <w:rPr>
          <w:rFonts w:hint="eastAsia"/>
          <w:sz w:val="22"/>
          <w:szCs w:val="22"/>
        </w:rPr>
      </w:pPr>
      <w:r>
        <w:rPr>
          <w:rFonts w:hint="eastAsia"/>
          <w:sz w:val="22"/>
          <w:szCs w:val="22"/>
        </w:rPr>
        <w:t>나는 이 토론회에 임하면서, 이 선언문 초안을 만든 분들의 기본적인 취지가 선의에 입각하고 있다는 것을 믿는다. 종교 간에 평화가 있다면 매우 다행하고 아름다운 일이기 때문이다.</w:t>
      </w:r>
    </w:p>
    <w:p w:rsidR="00B80F7C" w:rsidRDefault="00B80F7C" w:rsidP="00B80F7C">
      <w:pPr>
        <w:pStyle w:val="a3"/>
        <w:wordWrap w:val="0"/>
        <w:rPr>
          <w:rFonts w:hint="eastAsia"/>
          <w:sz w:val="22"/>
          <w:szCs w:val="22"/>
        </w:rPr>
      </w:pPr>
      <w:r>
        <w:rPr>
          <w:rFonts w:hint="eastAsia"/>
          <w:sz w:val="22"/>
          <w:szCs w:val="22"/>
        </w:rPr>
        <w:t xml:space="preserve">그러나 그 선한 취지에도 불구하고 이 선언은 내용이나 절차, 시기, 주체 등에 많은 허점을 드러내고 있다. </w:t>
      </w:r>
    </w:p>
    <w:p w:rsidR="00B80F7C" w:rsidRDefault="00B80F7C" w:rsidP="00B80F7C">
      <w:pPr>
        <w:pStyle w:val="a3"/>
        <w:wordWrap w:val="0"/>
        <w:rPr>
          <w:rFonts w:hint="eastAsia"/>
          <w:sz w:val="22"/>
          <w:szCs w:val="22"/>
        </w:rPr>
      </w:pPr>
      <w:r>
        <w:rPr>
          <w:rFonts w:hint="eastAsia"/>
          <w:sz w:val="22"/>
          <w:szCs w:val="22"/>
        </w:rPr>
        <w:t xml:space="preserve">따라서 선한 취지만을 남겨놓고 기이 발표된 선언문 </w:t>
      </w:r>
      <w:r w:rsidRPr="000A631B">
        <w:rPr>
          <w:rFonts w:hint="eastAsia"/>
          <w:color w:val="C00000"/>
          <w:sz w:val="22"/>
          <w:szCs w:val="22"/>
        </w:rPr>
        <w:t>초안은 폐기하는 것이 좋다고</w:t>
      </w:r>
      <w:r>
        <w:rPr>
          <w:rFonts w:hint="eastAsia"/>
          <w:sz w:val="22"/>
          <w:szCs w:val="22"/>
        </w:rPr>
        <w:t xml:space="preserve"> 생각한다. 아쇼카 선언이란 말도 사용하지 않는 것이 좋겠다. </w:t>
      </w:r>
    </w:p>
    <w:p w:rsidR="00B80F7C" w:rsidRDefault="00B80F7C" w:rsidP="00B80F7C">
      <w:pPr>
        <w:pStyle w:val="a3"/>
        <w:wordWrap w:val="0"/>
        <w:rPr>
          <w:rFonts w:hint="eastAsia"/>
          <w:sz w:val="22"/>
          <w:szCs w:val="22"/>
        </w:rPr>
      </w:pPr>
      <w:r>
        <w:rPr>
          <w:rFonts w:hint="eastAsia"/>
          <w:sz w:val="22"/>
          <w:szCs w:val="22"/>
        </w:rPr>
        <w:t xml:space="preserve">불교에 정통한 학자들이 나서 담마를 해하는 일이 없어야 하고, 이런 정신을 온전히 표현해낼 최고의 문장가들(불교를 신봉하는 작가 등)이 초빙되어 함께 모여 토론하고 연구해서 간결하면서도 여법한 선언문 초안을 만들어야 한다. 이후 다양한 방법으로 종도들의 의견을 수집해 첨삭하고 교정하여 최고의 종교평화선언문을 만들 것을 제안한다. </w:t>
      </w:r>
    </w:p>
    <w:p w:rsidR="00B80F7C" w:rsidRDefault="00B80F7C" w:rsidP="00B80F7C">
      <w:pPr>
        <w:pStyle w:val="a3"/>
        <w:wordWrap w:val="0"/>
        <w:rPr>
          <w:rFonts w:hint="eastAsia"/>
          <w:sz w:val="22"/>
          <w:szCs w:val="22"/>
        </w:rPr>
      </w:pPr>
      <w:r>
        <w:rPr>
          <w:rFonts w:hint="eastAsia"/>
          <w:sz w:val="22"/>
          <w:szCs w:val="22"/>
        </w:rPr>
        <w:t xml:space="preserve">나의 이런 비판적 토론이 종교평화선언문을 위해 선한 취지를 갖고 애를 쓴 분들에게 불쾌함을 주었다면, 이 자리를 빌어 심심한 유감을 표한다. </w:t>
      </w:r>
    </w:p>
    <w:p w:rsidR="00B80F7C" w:rsidRDefault="00B80F7C">
      <w:pPr>
        <w:rPr>
          <w:rFonts w:hint="eastAsia"/>
        </w:rPr>
      </w:pPr>
    </w:p>
    <w:p w:rsidR="00B80F7C" w:rsidRDefault="00B80F7C">
      <w:pPr>
        <w:rPr>
          <w:rFonts w:hint="eastAsia"/>
        </w:rPr>
      </w:pPr>
    </w:p>
    <w:p w:rsidR="00B80F7C" w:rsidRDefault="00B80F7C">
      <w:pPr>
        <w:rPr>
          <w:rFonts w:hint="eastAsia"/>
        </w:rPr>
      </w:pPr>
    </w:p>
    <w:p w:rsidR="00B80F7C" w:rsidRDefault="00B80F7C">
      <w:pPr>
        <w:rPr>
          <w:rFonts w:hint="eastAsia"/>
        </w:rPr>
      </w:pPr>
      <w:r w:rsidRPr="00B80F7C">
        <w:t>http://www.mediabuddha.net/bbs/board.php?bo_table=07_1&amp;wr_id=9936</w:t>
      </w:r>
    </w:p>
    <w:p w:rsidR="00B80F7C" w:rsidRDefault="00B80F7C"/>
    <w:sectPr w:rsidR="00B80F7C" w:rsidSect="00082C8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80F7C"/>
    <w:rsid w:val="00000E24"/>
    <w:rsid w:val="000066A3"/>
    <w:rsid w:val="00006A42"/>
    <w:rsid w:val="00013100"/>
    <w:rsid w:val="00013B87"/>
    <w:rsid w:val="00015FC3"/>
    <w:rsid w:val="000217AA"/>
    <w:rsid w:val="00021F73"/>
    <w:rsid w:val="00022026"/>
    <w:rsid w:val="000237D2"/>
    <w:rsid w:val="0002382D"/>
    <w:rsid w:val="00024C97"/>
    <w:rsid w:val="00024F51"/>
    <w:rsid w:val="000322FF"/>
    <w:rsid w:val="000417B8"/>
    <w:rsid w:val="0004444F"/>
    <w:rsid w:val="00045BB2"/>
    <w:rsid w:val="00046A9C"/>
    <w:rsid w:val="00046C46"/>
    <w:rsid w:val="0005152A"/>
    <w:rsid w:val="00053E6C"/>
    <w:rsid w:val="00054065"/>
    <w:rsid w:val="0005668F"/>
    <w:rsid w:val="00056DE6"/>
    <w:rsid w:val="000623B2"/>
    <w:rsid w:val="00071276"/>
    <w:rsid w:val="000717F3"/>
    <w:rsid w:val="00073EA7"/>
    <w:rsid w:val="00077339"/>
    <w:rsid w:val="00081417"/>
    <w:rsid w:val="00082C8C"/>
    <w:rsid w:val="00085E93"/>
    <w:rsid w:val="0008787A"/>
    <w:rsid w:val="0009398D"/>
    <w:rsid w:val="0009455E"/>
    <w:rsid w:val="00094843"/>
    <w:rsid w:val="000A0E7F"/>
    <w:rsid w:val="000A219A"/>
    <w:rsid w:val="000A3678"/>
    <w:rsid w:val="000A41B3"/>
    <w:rsid w:val="000A631B"/>
    <w:rsid w:val="000B0B01"/>
    <w:rsid w:val="000B169E"/>
    <w:rsid w:val="000B3E0D"/>
    <w:rsid w:val="000B4317"/>
    <w:rsid w:val="000B48FC"/>
    <w:rsid w:val="000B5998"/>
    <w:rsid w:val="000C05FE"/>
    <w:rsid w:val="000C0DC8"/>
    <w:rsid w:val="000C281C"/>
    <w:rsid w:val="000C319D"/>
    <w:rsid w:val="000C4B8C"/>
    <w:rsid w:val="000C586C"/>
    <w:rsid w:val="000C62AB"/>
    <w:rsid w:val="000D09ED"/>
    <w:rsid w:val="000D1DA7"/>
    <w:rsid w:val="000D5C9A"/>
    <w:rsid w:val="000D66CD"/>
    <w:rsid w:val="000D6BDF"/>
    <w:rsid w:val="000E2CD0"/>
    <w:rsid w:val="000F0FDC"/>
    <w:rsid w:val="000F1BA4"/>
    <w:rsid w:val="000F2C05"/>
    <w:rsid w:val="000F2EAE"/>
    <w:rsid w:val="000F43FD"/>
    <w:rsid w:val="000F73DF"/>
    <w:rsid w:val="00103FFC"/>
    <w:rsid w:val="00106FD0"/>
    <w:rsid w:val="00107419"/>
    <w:rsid w:val="00111B97"/>
    <w:rsid w:val="00113490"/>
    <w:rsid w:val="00116571"/>
    <w:rsid w:val="00121655"/>
    <w:rsid w:val="0012499D"/>
    <w:rsid w:val="0012587A"/>
    <w:rsid w:val="00132F0F"/>
    <w:rsid w:val="00135169"/>
    <w:rsid w:val="00136643"/>
    <w:rsid w:val="00140F66"/>
    <w:rsid w:val="00143A13"/>
    <w:rsid w:val="00144759"/>
    <w:rsid w:val="0014519D"/>
    <w:rsid w:val="00152CAF"/>
    <w:rsid w:val="00161E64"/>
    <w:rsid w:val="001712F7"/>
    <w:rsid w:val="001718A2"/>
    <w:rsid w:val="001750B2"/>
    <w:rsid w:val="00175836"/>
    <w:rsid w:val="00175A2D"/>
    <w:rsid w:val="00175C97"/>
    <w:rsid w:val="001867A5"/>
    <w:rsid w:val="00191AF9"/>
    <w:rsid w:val="001950B7"/>
    <w:rsid w:val="00195DB5"/>
    <w:rsid w:val="00196372"/>
    <w:rsid w:val="00196598"/>
    <w:rsid w:val="001A438E"/>
    <w:rsid w:val="001A4F7E"/>
    <w:rsid w:val="001B1046"/>
    <w:rsid w:val="001B221C"/>
    <w:rsid w:val="001B32A3"/>
    <w:rsid w:val="001B5225"/>
    <w:rsid w:val="001B52A8"/>
    <w:rsid w:val="001B56E6"/>
    <w:rsid w:val="001C0189"/>
    <w:rsid w:val="001C3DE7"/>
    <w:rsid w:val="001C4991"/>
    <w:rsid w:val="001C5873"/>
    <w:rsid w:val="001C5F23"/>
    <w:rsid w:val="001D2838"/>
    <w:rsid w:val="001D761D"/>
    <w:rsid w:val="001D7BC8"/>
    <w:rsid w:val="001E00AE"/>
    <w:rsid w:val="001E6B17"/>
    <w:rsid w:val="001E6CD3"/>
    <w:rsid w:val="001F0674"/>
    <w:rsid w:val="001F15EF"/>
    <w:rsid w:val="001F7288"/>
    <w:rsid w:val="00203678"/>
    <w:rsid w:val="00204742"/>
    <w:rsid w:val="00205593"/>
    <w:rsid w:val="002105D4"/>
    <w:rsid w:val="002119DC"/>
    <w:rsid w:val="00222453"/>
    <w:rsid w:val="00222EAE"/>
    <w:rsid w:val="0022313C"/>
    <w:rsid w:val="0022547F"/>
    <w:rsid w:val="0022650B"/>
    <w:rsid w:val="00226E44"/>
    <w:rsid w:val="002303A2"/>
    <w:rsid w:val="002354E7"/>
    <w:rsid w:val="0023589F"/>
    <w:rsid w:val="00240952"/>
    <w:rsid w:val="00241A4A"/>
    <w:rsid w:val="00242BB7"/>
    <w:rsid w:val="002435F0"/>
    <w:rsid w:val="00243687"/>
    <w:rsid w:val="00245608"/>
    <w:rsid w:val="00245723"/>
    <w:rsid w:val="00245A8A"/>
    <w:rsid w:val="00246029"/>
    <w:rsid w:val="00246725"/>
    <w:rsid w:val="0024700F"/>
    <w:rsid w:val="0025067C"/>
    <w:rsid w:val="00254B30"/>
    <w:rsid w:val="00254F27"/>
    <w:rsid w:val="0025681D"/>
    <w:rsid w:val="0025784E"/>
    <w:rsid w:val="00260A8B"/>
    <w:rsid w:val="0026142C"/>
    <w:rsid w:val="00261F76"/>
    <w:rsid w:val="002623E3"/>
    <w:rsid w:val="00270273"/>
    <w:rsid w:val="002708E9"/>
    <w:rsid w:val="0027254E"/>
    <w:rsid w:val="00273577"/>
    <w:rsid w:val="00274677"/>
    <w:rsid w:val="002756E1"/>
    <w:rsid w:val="00281EE4"/>
    <w:rsid w:val="0028547C"/>
    <w:rsid w:val="00287240"/>
    <w:rsid w:val="0029179B"/>
    <w:rsid w:val="0029189C"/>
    <w:rsid w:val="002A1B96"/>
    <w:rsid w:val="002A54CA"/>
    <w:rsid w:val="002B0F45"/>
    <w:rsid w:val="002B1B8E"/>
    <w:rsid w:val="002B3645"/>
    <w:rsid w:val="002C52F9"/>
    <w:rsid w:val="002C5FE8"/>
    <w:rsid w:val="002C6246"/>
    <w:rsid w:val="002C6D64"/>
    <w:rsid w:val="002C7779"/>
    <w:rsid w:val="002D0461"/>
    <w:rsid w:val="002D1FC3"/>
    <w:rsid w:val="002D324A"/>
    <w:rsid w:val="002D3D8F"/>
    <w:rsid w:val="002D4CA4"/>
    <w:rsid w:val="002D6FBE"/>
    <w:rsid w:val="002E68C0"/>
    <w:rsid w:val="002F0FB0"/>
    <w:rsid w:val="002F3615"/>
    <w:rsid w:val="002F4916"/>
    <w:rsid w:val="002F69F4"/>
    <w:rsid w:val="002F6F02"/>
    <w:rsid w:val="002F7CB4"/>
    <w:rsid w:val="00303F8E"/>
    <w:rsid w:val="00304AF0"/>
    <w:rsid w:val="003063D4"/>
    <w:rsid w:val="003066D3"/>
    <w:rsid w:val="0030798D"/>
    <w:rsid w:val="003103E4"/>
    <w:rsid w:val="00312224"/>
    <w:rsid w:val="00314910"/>
    <w:rsid w:val="00315A7F"/>
    <w:rsid w:val="0032098A"/>
    <w:rsid w:val="00325359"/>
    <w:rsid w:val="00325E1D"/>
    <w:rsid w:val="0032790B"/>
    <w:rsid w:val="00331106"/>
    <w:rsid w:val="00331FB0"/>
    <w:rsid w:val="00332CC6"/>
    <w:rsid w:val="00336942"/>
    <w:rsid w:val="0034326A"/>
    <w:rsid w:val="0034397F"/>
    <w:rsid w:val="00346C64"/>
    <w:rsid w:val="0034789E"/>
    <w:rsid w:val="003518B7"/>
    <w:rsid w:val="00351F26"/>
    <w:rsid w:val="00354433"/>
    <w:rsid w:val="00354D06"/>
    <w:rsid w:val="00355EF9"/>
    <w:rsid w:val="00355F07"/>
    <w:rsid w:val="00361AB0"/>
    <w:rsid w:val="003625A5"/>
    <w:rsid w:val="00364068"/>
    <w:rsid w:val="00364326"/>
    <w:rsid w:val="00367CB2"/>
    <w:rsid w:val="003736D5"/>
    <w:rsid w:val="00394E54"/>
    <w:rsid w:val="003A310C"/>
    <w:rsid w:val="003A3FCC"/>
    <w:rsid w:val="003A72D1"/>
    <w:rsid w:val="003B0EFC"/>
    <w:rsid w:val="003B29AB"/>
    <w:rsid w:val="003B4835"/>
    <w:rsid w:val="003B4882"/>
    <w:rsid w:val="003C4139"/>
    <w:rsid w:val="003C471E"/>
    <w:rsid w:val="003C7B01"/>
    <w:rsid w:val="003D1017"/>
    <w:rsid w:val="003D2E8D"/>
    <w:rsid w:val="003D54F9"/>
    <w:rsid w:val="003D7A8E"/>
    <w:rsid w:val="003E30D6"/>
    <w:rsid w:val="003E40CF"/>
    <w:rsid w:val="003E6F4D"/>
    <w:rsid w:val="003F4715"/>
    <w:rsid w:val="003F683D"/>
    <w:rsid w:val="003F68C0"/>
    <w:rsid w:val="004003BB"/>
    <w:rsid w:val="004058D7"/>
    <w:rsid w:val="00406E1F"/>
    <w:rsid w:val="00411455"/>
    <w:rsid w:val="004144F6"/>
    <w:rsid w:val="00416981"/>
    <w:rsid w:val="00420BBB"/>
    <w:rsid w:val="004264B9"/>
    <w:rsid w:val="0043053D"/>
    <w:rsid w:val="00430A27"/>
    <w:rsid w:val="00433300"/>
    <w:rsid w:val="004371B2"/>
    <w:rsid w:val="00441908"/>
    <w:rsid w:val="004424A0"/>
    <w:rsid w:val="004501F6"/>
    <w:rsid w:val="00450AF2"/>
    <w:rsid w:val="00450D58"/>
    <w:rsid w:val="0045361A"/>
    <w:rsid w:val="00465569"/>
    <w:rsid w:val="004661F9"/>
    <w:rsid w:val="00472949"/>
    <w:rsid w:val="0047360A"/>
    <w:rsid w:val="00475A36"/>
    <w:rsid w:val="00482CF9"/>
    <w:rsid w:val="004907EB"/>
    <w:rsid w:val="004948F2"/>
    <w:rsid w:val="00495CA3"/>
    <w:rsid w:val="00497164"/>
    <w:rsid w:val="004A5C7D"/>
    <w:rsid w:val="004A6A1F"/>
    <w:rsid w:val="004B2DD0"/>
    <w:rsid w:val="004B2EBD"/>
    <w:rsid w:val="004B6C4A"/>
    <w:rsid w:val="004B7A89"/>
    <w:rsid w:val="004C6FA0"/>
    <w:rsid w:val="004D1275"/>
    <w:rsid w:val="004D325D"/>
    <w:rsid w:val="004D42F4"/>
    <w:rsid w:val="004D607F"/>
    <w:rsid w:val="004E1338"/>
    <w:rsid w:val="004E21F7"/>
    <w:rsid w:val="004E2561"/>
    <w:rsid w:val="004E3A06"/>
    <w:rsid w:val="004E549A"/>
    <w:rsid w:val="004E6B07"/>
    <w:rsid w:val="004F16F7"/>
    <w:rsid w:val="004F4829"/>
    <w:rsid w:val="00500959"/>
    <w:rsid w:val="00501A39"/>
    <w:rsid w:val="00501BD4"/>
    <w:rsid w:val="00503FB7"/>
    <w:rsid w:val="00505E3C"/>
    <w:rsid w:val="00506FD5"/>
    <w:rsid w:val="0050775A"/>
    <w:rsid w:val="0051073D"/>
    <w:rsid w:val="00513814"/>
    <w:rsid w:val="005236BB"/>
    <w:rsid w:val="00542F8A"/>
    <w:rsid w:val="00543597"/>
    <w:rsid w:val="00544057"/>
    <w:rsid w:val="005453BF"/>
    <w:rsid w:val="00547E96"/>
    <w:rsid w:val="00551D0E"/>
    <w:rsid w:val="0055300E"/>
    <w:rsid w:val="00553A9C"/>
    <w:rsid w:val="00556E89"/>
    <w:rsid w:val="00565AF7"/>
    <w:rsid w:val="00570402"/>
    <w:rsid w:val="00570B55"/>
    <w:rsid w:val="005716AF"/>
    <w:rsid w:val="00574526"/>
    <w:rsid w:val="00574FA7"/>
    <w:rsid w:val="005761DE"/>
    <w:rsid w:val="00576CA2"/>
    <w:rsid w:val="00581489"/>
    <w:rsid w:val="0058206E"/>
    <w:rsid w:val="00582913"/>
    <w:rsid w:val="00583522"/>
    <w:rsid w:val="00586047"/>
    <w:rsid w:val="00586848"/>
    <w:rsid w:val="00597476"/>
    <w:rsid w:val="005A0D6E"/>
    <w:rsid w:val="005A2098"/>
    <w:rsid w:val="005A3217"/>
    <w:rsid w:val="005A4CD4"/>
    <w:rsid w:val="005A50F3"/>
    <w:rsid w:val="005A6BC4"/>
    <w:rsid w:val="005B1A3B"/>
    <w:rsid w:val="005C26DA"/>
    <w:rsid w:val="005C312F"/>
    <w:rsid w:val="005C439F"/>
    <w:rsid w:val="005C58DC"/>
    <w:rsid w:val="005D097A"/>
    <w:rsid w:val="005E00B6"/>
    <w:rsid w:val="005F47C6"/>
    <w:rsid w:val="005F5AF4"/>
    <w:rsid w:val="005F7362"/>
    <w:rsid w:val="005F7A6D"/>
    <w:rsid w:val="005F7B30"/>
    <w:rsid w:val="006019A0"/>
    <w:rsid w:val="006025FD"/>
    <w:rsid w:val="00610035"/>
    <w:rsid w:val="00611187"/>
    <w:rsid w:val="0061195B"/>
    <w:rsid w:val="00612E25"/>
    <w:rsid w:val="00614800"/>
    <w:rsid w:val="00615E55"/>
    <w:rsid w:val="0061627C"/>
    <w:rsid w:val="006163B4"/>
    <w:rsid w:val="00635074"/>
    <w:rsid w:val="00635474"/>
    <w:rsid w:val="00636604"/>
    <w:rsid w:val="00637514"/>
    <w:rsid w:val="00644990"/>
    <w:rsid w:val="00646C23"/>
    <w:rsid w:val="00650374"/>
    <w:rsid w:val="006517DD"/>
    <w:rsid w:val="00652328"/>
    <w:rsid w:val="00657CFF"/>
    <w:rsid w:val="006600D5"/>
    <w:rsid w:val="00661906"/>
    <w:rsid w:val="006642A9"/>
    <w:rsid w:val="00691537"/>
    <w:rsid w:val="006945D2"/>
    <w:rsid w:val="00697985"/>
    <w:rsid w:val="006A17EB"/>
    <w:rsid w:val="006A531B"/>
    <w:rsid w:val="006A7103"/>
    <w:rsid w:val="006A7994"/>
    <w:rsid w:val="006B32F5"/>
    <w:rsid w:val="006B43C0"/>
    <w:rsid w:val="006B56D0"/>
    <w:rsid w:val="006C341B"/>
    <w:rsid w:val="006C4A13"/>
    <w:rsid w:val="006D0826"/>
    <w:rsid w:val="006D27DB"/>
    <w:rsid w:val="006D45E8"/>
    <w:rsid w:val="006D5C51"/>
    <w:rsid w:val="006E100B"/>
    <w:rsid w:val="006E1CE1"/>
    <w:rsid w:val="006E3CBE"/>
    <w:rsid w:val="006E44EF"/>
    <w:rsid w:val="006E5AFC"/>
    <w:rsid w:val="006F156B"/>
    <w:rsid w:val="006F32CE"/>
    <w:rsid w:val="006F4E50"/>
    <w:rsid w:val="006F5807"/>
    <w:rsid w:val="00700884"/>
    <w:rsid w:val="00703244"/>
    <w:rsid w:val="00705275"/>
    <w:rsid w:val="00706021"/>
    <w:rsid w:val="00714060"/>
    <w:rsid w:val="00715D6B"/>
    <w:rsid w:val="00717A65"/>
    <w:rsid w:val="00721A01"/>
    <w:rsid w:val="00722DFE"/>
    <w:rsid w:val="00723179"/>
    <w:rsid w:val="00723FEA"/>
    <w:rsid w:val="00726DC8"/>
    <w:rsid w:val="00726FDA"/>
    <w:rsid w:val="007303A8"/>
    <w:rsid w:val="007321CB"/>
    <w:rsid w:val="007333F0"/>
    <w:rsid w:val="00734531"/>
    <w:rsid w:val="00735494"/>
    <w:rsid w:val="007356F8"/>
    <w:rsid w:val="00737641"/>
    <w:rsid w:val="0075576B"/>
    <w:rsid w:val="00755CF6"/>
    <w:rsid w:val="00755D7B"/>
    <w:rsid w:val="00766796"/>
    <w:rsid w:val="00773956"/>
    <w:rsid w:val="0077634B"/>
    <w:rsid w:val="007776EF"/>
    <w:rsid w:val="007777D4"/>
    <w:rsid w:val="0078268F"/>
    <w:rsid w:val="00783460"/>
    <w:rsid w:val="00791292"/>
    <w:rsid w:val="007920AC"/>
    <w:rsid w:val="007920CC"/>
    <w:rsid w:val="007964BB"/>
    <w:rsid w:val="00796B91"/>
    <w:rsid w:val="007973ED"/>
    <w:rsid w:val="007A1928"/>
    <w:rsid w:val="007A3EFD"/>
    <w:rsid w:val="007A4BF6"/>
    <w:rsid w:val="007A6129"/>
    <w:rsid w:val="007B2150"/>
    <w:rsid w:val="007B319D"/>
    <w:rsid w:val="007B5C74"/>
    <w:rsid w:val="007C0258"/>
    <w:rsid w:val="007C07EA"/>
    <w:rsid w:val="007C0C32"/>
    <w:rsid w:val="007C1994"/>
    <w:rsid w:val="007C3749"/>
    <w:rsid w:val="007C5F9D"/>
    <w:rsid w:val="007C69EF"/>
    <w:rsid w:val="007C7C46"/>
    <w:rsid w:val="007D23F0"/>
    <w:rsid w:val="007D4119"/>
    <w:rsid w:val="007D6965"/>
    <w:rsid w:val="007E1EFB"/>
    <w:rsid w:val="007E1FD5"/>
    <w:rsid w:val="007E496C"/>
    <w:rsid w:val="007E6121"/>
    <w:rsid w:val="007E77AD"/>
    <w:rsid w:val="007F17C0"/>
    <w:rsid w:val="007F48C3"/>
    <w:rsid w:val="007F4A9C"/>
    <w:rsid w:val="007F6215"/>
    <w:rsid w:val="007F7E85"/>
    <w:rsid w:val="00800946"/>
    <w:rsid w:val="0080267B"/>
    <w:rsid w:val="00803E24"/>
    <w:rsid w:val="00804471"/>
    <w:rsid w:val="0080512D"/>
    <w:rsid w:val="00805829"/>
    <w:rsid w:val="00812560"/>
    <w:rsid w:val="00812AAF"/>
    <w:rsid w:val="00814AC8"/>
    <w:rsid w:val="00831061"/>
    <w:rsid w:val="0083257B"/>
    <w:rsid w:val="0083518D"/>
    <w:rsid w:val="00835F9B"/>
    <w:rsid w:val="00837F8C"/>
    <w:rsid w:val="00845761"/>
    <w:rsid w:val="00851B57"/>
    <w:rsid w:val="00852F3C"/>
    <w:rsid w:val="0085363A"/>
    <w:rsid w:val="00861F75"/>
    <w:rsid w:val="00863128"/>
    <w:rsid w:val="00863974"/>
    <w:rsid w:val="00870759"/>
    <w:rsid w:val="00870BC6"/>
    <w:rsid w:val="00871209"/>
    <w:rsid w:val="00873563"/>
    <w:rsid w:val="0087366E"/>
    <w:rsid w:val="00875C69"/>
    <w:rsid w:val="00876F9F"/>
    <w:rsid w:val="00881475"/>
    <w:rsid w:val="0089213C"/>
    <w:rsid w:val="00897740"/>
    <w:rsid w:val="008A1C5A"/>
    <w:rsid w:val="008A1E00"/>
    <w:rsid w:val="008A29BE"/>
    <w:rsid w:val="008A4659"/>
    <w:rsid w:val="008A672E"/>
    <w:rsid w:val="008A717B"/>
    <w:rsid w:val="008B0ED7"/>
    <w:rsid w:val="008B2A78"/>
    <w:rsid w:val="008B5CEB"/>
    <w:rsid w:val="008B632C"/>
    <w:rsid w:val="008B72CF"/>
    <w:rsid w:val="008C4689"/>
    <w:rsid w:val="008D2897"/>
    <w:rsid w:val="008D51F4"/>
    <w:rsid w:val="008D7980"/>
    <w:rsid w:val="008E1927"/>
    <w:rsid w:val="008E35F4"/>
    <w:rsid w:val="008E3C7B"/>
    <w:rsid w:val="008E713C"/>
    <w:rsid w:val="008F1A63"/>
    <w:rsid w:val="008F4E77"/>
    <w:rsid w:val="008F4F59"/>
    <w:rsid w:val="00902606"/>
    <w:rsid w:val="00902980"/>
    <w:rsid w:val="00904CDB"/>
    <w:rsid w:val="00905B53"/>
    <w:rsid w:val="00907A59"/>
    <w:rsid w:val="00913B59"/>
    <w:rsid w:val="00915C91"/>
    <w:rsid w:val="009164C7"/>
    <w:rsid w:val="0092289E"/>
    <w:rsid w:val="00927411"/>
    <w:rsid w:val="00932D6F"/>
    <w:rsid w:val="00935A5A"/>
    <w:rsid w:val="0094263B"/>
    <w:rsid w:val="0094345D"/>
    <w:rsid w:val="0094508F"/>
    <w:rsid w:val="00945A4E"/>
    <w:rsid w:val="00945B5F"/>
    <w:rsid w:val="00952A4C"/>
    <w:rsid w:val="00956247"/>
    <w:rsid w:val="0095714A"/>
    <w:rsid w:val="00957701"/>
    <w:rsid w:val="00957EA4"/>
    <w:rsid w:val="00961F2D"/>
    <w:rsid w:val="0096532D"/>
    <w:rsid w:val="00971229"/>
    <w:rsid w:val="00981820"/>
    <w:rsid w:val="00982FCF"/>
    <w:rsid w:val="00983CC5"/>
    <w:rsid w:val="00987272"/>
    <w:rsid w:val="00987E90"/>
    <w:rsid w:val="009912A7"/>
    <w:rsid w:val="00995AE2"/>
    <w:rsid w:val="00997B6C"/>
    <w:rsid w:val="009A2CCD"/>
    <w:rsid w:val="009A3791"/>
    <w:rsid w:val="009A5F7D"/>
    <w:rsid w:val="009B0940"/>
    <w:rsid w:val="009B4D95"/>
    <w:rsid w:val="009B6A70"/>
    <w:rsid w:val="009B7059"/>
    <w:rsid w:val="009B70BC"/>
    <w:rsid w:val="009C3949"/>
    <w:rsid w:val="009C5DD5"/>
    <w:rsid w:val="009D142A"/>
    <w:rsid w:val="009D1C02"/>
    <w:rsid w:val="009D4A16"/>
    <w:rsid w:val="009D5458"/>
    <w:rsid w:val="009E0DA7"/>
    <w:rsid w:val="009E2A62"/>
    <w:rsid w:val="009E2CBE"/>
    <w:rsid w:val="009E2E26"/>
    <w:rsid w:val="009E3E39"/>
    <w:rsid w:val="009E5AC5"/>
    <w:rsid w:val="009F009A"/>
    <w:rsid w:val="009F2B69"/>
    <w:rsid w:val="009F7551"/>
    <w:rsid w:val="00A00A6E"/>
    <w:rsid w:val="00A02D17"/>
    <w:rsid w:val="00A05AAE"/>
    <w:rsid w:val="00A07624"/>
    <w:rsid w:val="00A1218E"/>
    <w:rsid w:val="00A1604D"/>
    <w:rsid w:val="00A1755C"/>
    <w:rsid w:val="00A17D03"/>
    <w:rsid w:val="00A2276A"/>
    <w:rsid w:val="00A23D2D"/>
    <w:rsid w:val="00A2796C"/>
    <w:rsid w:val="00A31191"/>
    <w:rsid w:val="00A31234"/>
    <w:rsid w:val="00A31E28"/>
    <w:rsid w:val="00A36CCD"/>
    <w:rsid w:val="00A45AE9"/>
    <w:rsid w:val="00A45EC1"/>
    <w:rsid w:val="00A50A9F"/>
    <w:rsid w:val="00A53AFE"/>
    <w:rsid w:val="00A55078"/>
    <w:rsid w:val="00A5733E"/>
    <w:rsid w:val="00A63690"/>
    <w:rsid w:val="00A672E6"/>
    <w:rsid w:val="00A67643"/>
    <w:rsid w:val="00A70002"/>
    <w:rsid w:val="00A71174"/>
    <w:rsid w:val="00A71D7D"/>
    <w:rsid w:val="00A83879"/>
    <w:rsid w:val="00A952DD"/>
    <w:rsid w:val="00A97BF9"/>
    <w:rsid w:val="00AA2128"/>
    <w:rsid w:val="00AA2CE9"/>
    <w:rsid w:val="00AA7F53"/>
    <w:rsid w:val="00AB4BEA"/>
    <w:rsid w:val="00AC1B4C"/>
    <w:rsid w:val="00AC4D58"/>
    <w:rsid w:val="00AC5E60"/>
    <w:rsid w:val="00AD051D"/>
    <w:rsid w:val="00AD3262"/>
    <w:rsid w:val="00AE3E1A"/>
    <w:rsid w:val="00AE58E4"/>
    <w:rsid w:val="00AE639D"/>
    <w:rsid w:val="00AE65D9"/>
    <w:rsid w:val="00AE6795"/>
    <w:rsid w:val="00AE6E6C"/>
    <w:rsid w:val="00AF015B"/>
    <w:rsid w:val="00AF1B3B"/>
    <w:rsid w:val="00AF3F58"/>
    <w:rsid w:val="00AF5245"/>
    <w:rsid w:val="00B05EDB"/>
    <w:rsid w:val="00B10A91"/>
    <w:rsid w:val="00B12424"/>
    <w:rsid w:val="00B14340"/>
    <w:rsid w:val="00B15176"/>
    <w:rsid w:val="00B16CEC"/>
    <w:rsid w:val="00B21DAA"/>
    <w:rsid w:val="00B24718"/>
    <w:rsid w:val="00B25B26"/>
    <w:rsid w:val="00B26310"/>
    <w:rsid w:val="00B32C7C"/>
    <w:rsid w:val="00B36CFB"/>
    <w:rsid w:val="00B40604"/>
    <w:rsid w:val="00B40A3F"/>
    <w:rsid w:val="00B42428"/>
    <w:rsid w:val="00B52134"/>
    <w:rsid w:val="00B5291B"/>
    <w:rsid w:val="00B60E8E"/>
    <w:rsid w:val="00B6197B"/>
    <w:rsid w:val="00B65819"/>
    <w:rsid w:val="00B659D5"/>
    <w:rsid w:val="00B66EFE"/>
    <w:rsid w:val="00B745DD"/>
    <w:rsid w:val="00B75330"/>
    <w:rsid w:val="00B76CC7"/>
    <w:rsid w:val="00B80F7C"/>
    <w:rsid w:val="00B82DC4"/>
    <w:rsid w:val="00B84987"/>
    <w:rsid w:val="00B87BBE"/>
    <w:rsid w:val="00B9341D"/>
    <w:rsid w:val="00B939EC"/>
    <w:rsid w:val="00B93BB2"/>
    <w:rsid w:val="00BA3017"/>
    <w:rsid w:val="00BA449C"/>
    <w:rsid w:val="00BA5F61"/>
    <w:rsid w:val="00BA76E3"/>
    <w:rsid w:val="00BB2BAD"/>
    <w:rsid w:val="00BB427B"/>
    <w:rsid w:val="00BB4793"/>
    <w:rsid w:val="00BB5CFF"/>
    <w:rsid w:val="00BC351D"/>
    <w:rsid w:val="00BD4663"/>
    <w:rsid w:val="00BE0C16"/>
    <w:rsid w:val="00BE2CB1"/>
    <w:rsid w:val="00BF7CDF"/>
    <w:rsid w:val="00C00D94"/>
    <w:rsid w:val="00C0319E"/>
    <w:rsid w:val="00C04C5B"/>
    <w:rsid w:val="00C06DCE"/>
    <w:rsid w:val="00C07EA7"/>
    <w:rsid w:val="00C1006A"/>
    <w:rsid w:val="00C12F97"/>
    <w:rsid w:val="00C20242"/>
    <w:rsid w:val="00C26949"/>
    <w:rsid w:val="00C27535"/>
    <w:rsid w:val="00C328D1"/>
    <w:rsid w:val="00C32EDA"/>
    <w:rsid w:val="00C32FBB"/>
    <w:rsid w:val="00C3736D"/>
    <w:rsid w:val="00C405B1"/>
    <w:rsid w:val="00C40EDE"/>
    <w:rsid w:val="00C419D8"/>
    <w:rsid w:val="00C428DC"/>
    <w:rsid w:val="00C4473C"/>
    <w:rsid w:val="00C55FC8"/>
    <w:rsid w:val="00C5686A"/>
    <w:rsid w:val="00C6279A"/>
    <w:rsid w:val="00C62B89"/>
    <w:rsid w:val="00C666F7"/>
    <w:rsid w:val="00C67C5B"/>
    <w:rsid w:val="00C70202"/>
    <w:rsid w:val="00C71330"/>
    <w:rsid w:val="00C77E9C"/>
    <w:rsid w:val="00C832D7"/>
    <w:rsid w:val="00C91E79"/>
    <w:rsid w:val="00C93649"/>
    <w:rsid w:val="00C93CA0"/>
    <w:rsid w:val="00C95677"/>
    <w:rsid w:val="00C96D05"/>
    <w:rsid w:val="00C9747A"/>
    <w:rsid w:val="00CA1862"/>
    <w:rsid w:val="00CA7022"/>
    <w:rsid w:val="00CA772F"/>
    <w:rsid w:val="00CB1755"/>
    <w:rsid w:val="00CB6A3C"/>
    <w:rsid w:val="00CC15DF"/>
    <w:rsid w:val="00CC37DC"/>
    <w:rsid w:val="00CC3F9E"/>
    <w:rsid w:val="00CC67EF"/>
    <w:rsid w:val="00CD43A8"/>
    <w:rsid w:val="00CD5CF1"/>
    <w:rsid w:val="00CD6622"/>
    <w:rsid w:val="00CD6BE9"/>
    <w:rsid w:val="00CD7F82"/>
    <w:rsid w:val="00CE316F"/>
    <w:rsid w:val="00CE544D"/>
    <w:rsid w:val="00CE6FD7"/>
    <w:rsid w:val="00CE759B"/>
    <w:rsid w:val="00CF7F3D"/>
    <w:rsid w:val="00D0017D"/>
    <w:rsid w:val="00D02CF7"/>
    <w:rsid w:val="00D05786"/>
    <w:rsid w:val="00D05D88"/>
    <w:rsid w:val="00D06F5E"/>
    <w:rsid w:val="00D072A4"/>
    <w:rsid w:val="00D102C8"/>
    <w:rsid w:val="00D11F23"/>
    <w:rsid w:val="00D13493"/>
    <w:rsid w:val="00D14BB4"/>
    <w:rsid w:val="00D17E80"/>
    <w:rsid w:val="00D21C6F"/>
    <w:rsid w:val="00D2372E"/>
    <w:rsid w:val="00D239D0"/>
    <w:rsid w:val="00D24C17"/>
    <w:rsid w:val="00D25502"/>
    <w:rsid w:val="00D25808"/>
    <w:rsid w:val="00D26FC1"/>
    <w:rsid w:val="00D26FFD"/>
    <w:rsid w:val="00D272D4"/>
    <w:rsid w:val="00D33C05"/>
    <w:rsid w:val="00D419F7"/>
    <w:rsid w:val="00D43637"/>
    <w:rsid w:val="00D467B0"/>
    <w:rsid w:val="00D5030B"/>
    <w:rsid w:val="00D50AFA"/>
    <w:rsid w:val="00D51A3A"/>
    <w:rsid w:val="00D53318"/>
    <w:rsid w:val="00D57699"/>
    <w:rsid w:val="00D6159A"/>
    <w:rsid w:val="00D660BA"/>
    <w:rsid w:val="00D71B99"/>
    <w:rsid w:val="00D74FC7"/>
    <w:rsid w:val="00D80CB7"/>
    <w:rsid w:val="00D87B90"/>
    <w:rsid w:val="00D87C90"/>
    <w:rsid w:val="00D91014"/>
    <w:rsid w:val="00D91D36"/>
    <w:rsid w:val="00DB61E0"/>
    <w:rsid w:val="00DB739E"/>
    <w:rsid w:val="00DC1736"/>
    <w:rsid w:val="00DC2D27"/>
    <w:rsid w:val="00DC38C7"/>
    <w:rsid w:val="00DC531C"/>
    <w:rsid w:val="00DD55EE"/>
    <w:rsid w:val="00DD6FDF"/>
    <w:rsid w:val="00DE1E14"/>
    <w:rsid w:val="00DE400B"/>
    <w:rsid w:val="00DE54DE"/>
    <w:rsid w:val="00DF4D83"/>
    <w:rsid w:val="00DF6A28"/>
    <w:rsid w:val="00DF6FD5"/>
    <w:rsid w:val="00E0030E"/>
    <w:rsid w:val="00E0133F"/>
    <w:rsid w:val="00E0363F"/>
    <w:rsid w:val="00E0692A"/>
    <w:rsid w:val="00E07B92"/>
    <w:rsid w:val="00E111F0"/>
    <w:rsid w:val="00E12892"/>
    <w:rsid w:val="00E13983"/>
    <w:rsid w:val="00E20F13"/>
    <w:rsid w:val="00E2486F"/>
    <w:rsid w:val="00E25F1D"/>
    <w:rsid w:val="00E3339F"/>
    <w:rsid w:val="00E35FB9"/>
    <w:rsid w:val="00E365FF"/>
    <w:rsid w:val="00E400F3"/>
    <w:rsid w:val="00E42360"/>
    <w:rsid w:val="00E445F1"/>
    <w:rsid w:val="00E450C9"/>
    <w:rsid w:val="00E453C6"/>
    <w:rsid w:val="00E52AAC"/>
    <w:rsid w:val="00E53277"/>
    <w:rsid w:val="00E56335"/>
    <w:rsid w:val="00E57183"/>
    <w:rsid w:val="00E57755"/>
    <w:rsid w:val="00E60061"/>
    <w:rsid w:val="00E6031A"/>
    <w:rsid w:val="00E62803"/>
    <w:rsid w:val="00E67135"/>
    <w:rsid w:val="00E70442"/>
    <w:rsid w:val="00E74DFA"/>
    <w:rsid w:val="00E774C7"/>
    <w:rsid w:val="00E80D23"/>
    <w:rsid w:val="00E82BCF"/>
    <w:rsid w:val="00E90428"/>
    <w:rsid w:val="00E93CB5"/>
    <w:rsid w:val="00E952CB"/>
    <w:rsid w:val="00EA0F9D"/>
    <w:rsid w:val="00EA211B"/>
    <w:rsid w:val="00EA25D7"/>
    <w:rsid w:val="00EA4DCC"/>
    <w:rsid w:val="00EB74C8"/>
    <w:rsid w:val="00EC0921"/>
    <w:rsid w:val="00ED3E0D"/>
    <w:rsid w:val="00EE09B6"/>
    <w:rsid w:val="00EF2D81"/>
    <w:rsid w:val="00EF4A79"/>
    <w:rsid w:val="00EF66B0"/>
    <w:rsid w:val="00EF7D59"/>
    <w:rsid w:val="00F00D3B"/>
    <w:rsid w:val="00F02952"/>
    <w:rsid w:val="00F032A8"/>
    <w:rsid w:val="00F105F7"/>
    <w:rsid w:val="00F14D22"/>
    <w:rsid w:val="00F15EDB"/>
    <w:rsid w:val="00F255B7"/>
    <w:rsid w:val="00F26B40"/>
    <w:rsid w:val="00F26CD1"/>
    <w:rsid w:val="00F275FD"/>
    <w:rsid w:val="00F27612"/>
    <w:rsid w:val="00F30C1E"/>
    <w:rsid w:val="00F32BE1"/>
    <w:rsid w:val="00F35DD0"/>
    <w:rsid w:val="00F362A7"/>
    <w:rsid w:val="00F42C3A"/>
    <w:rsid w:val="00F46908"/>
    <w:rsid w:val="00F47965"/>
    <w:rsid w:val="00F50614"/>
    <w:rsid w:val="00F5065C"/>
    <w:rsid w:val="00F52F6A"/>
    <w:rsid w:val="00F60650"/>
    <w:rsid w:val="00F62218"/>
    <w:rsid w:val="00F70D13"/>
    <w:rsid w:val="00F72668"/>
    <w:rsid w:val="00F73DCB"/>
    <w:rsid w:val="00F74632"/>
    <w:rsid w:val="00F74942"/>
    <w:rsid w:val="00F74EB3"/>
    <w:rsid w:val="00F77832"/>
    <w:rsid w:val="00F810AA"/>
    <w:rsid w:val="00F8141D"/>
    <w:rsid w:val="00F82AE8"/>
    <w:rsid w:val="00F83EB3"/>
    <w:rsid w:val="00F919B0"/>
    <w:rsid w:val="00F95D2E"/>
    <w:rsid w:val="00FA12AA"/>
    <w:rsid w:val="00FA1F9B"/>
    <w:rsid w:val="00FA38F2"/>
    <w:rsid w:val="00FA7597"/>
    <w:rsid w:val="00FC0A76"/>
    <w:rsid w:val="00FC214E"/>
    <w:rsid w:val="00FD605B"/>
    <w:rsid w:val="00FD7C9A"/>
    <w:rsid w:val="00FE0861"/>
    <w:rsid w:val="00FE28A5"/>
    <w:rsid w:val="00FF0B07"/>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80F7C"/>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4">
    <w:name w:val="Strong"/>
    <w:basedOn w:val="a0"/>
    <w:uiPriority w:val="22"/>
    <w:qFormat/>
    <w:rsid w:val="00B80F7C"/>
    <w:rPr>
      <w:b/>
      <w:bCs/>
    </w:rPr>
  </w:style>
  <w:style w:type="paragraph" w:styleId="a5">
    <w:name w:val="Date"/>
    <w:basedOn w:val="a"/>
    <w:next w:val="a"/>
    <w:link w:val="Char"/>
    <w:uiPriority w:val="99"/>
    <w:semiHidden/>
    <w:unhideWhenUsed/>
    <w:rsid w:val="00B80F7C"/>
  </w:style>
  <w:style w:type="character" w:customStyle="1" w:styleId="Char">
    <w:name w:val="날짜 Char"/>
    <w:basedOn w:val="a0"/>
    <w:link w:val="a5"/>
    <w:uiPriority w:val="99"/>
    <w:semiHidden/>
    <w:rsid w:val="00B80F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1147</Words>
  <Characters>6538</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Royal Group</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2</cp:revision>
  <dcterms:created xsi:type="dcterms:W3CDTF">2011-09-25T04:29:00Z</dcterms:created>
  <dcterms:modified xsi:type="dcterms:W3CDTF">2011-09-25T04:29:00Z</dcterms:modified>
</cp:coreProperties>
</file>